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B6B15" w14:textId="2F8FD901" w:rsidR="00074383" w:rsidRPr="0010299D" w:rsidRDefault="000B279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F600D">
        <w:rPr>
          <w:rFonts w:ascii="Times New Roman" w:hAnsi="Times New Roman" w:cs="Times New Roman"/>
          <w:b/>
          <w:bCs/>
          <w:i/>
          <w:iCs/>
          <w:sz w:val="28"/>
          <w:szCs w:val="28"/>
          <w:highlight w:val="yellow"/>
        </w:rPr>
        <w:t>Otázka:</w:t>
      </w:r>
    </w:p>
    <w:p w14:paraId="576272E7" w14:textId="25DA7B86" w:rsidR="000B279A" w:rsidRPr="0010299D" w:rsidRDefault="000B279A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1029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Zaměstnanec přechází z pracovní pozice operátor obsluhy stroje na pozici skladník. Současně dochází ke změně pracovní smlouvy, v nové pracovní smlouvě je uveden nový druh práce ,,skladník“.</w:t>
      </w:r>
    </w:p>
    <w:p w14:paraId="5B5D54A8" w14:textId="77777777" w:rsidR="000B279A" w:rsidRPr="0010299D" w:rsidRDefault="000B279A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1029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Operátor obsluhy stroje je zařazen do kategorie druhé ve faktorech lokální svalová zátěž a pracovní poloha. </w:t>
      </w:r>
    </w:p>
    <w:p w14:paraId="6BBD43BA" w14:textId="0DE51DE6" w:rsidR="000B279A" w:rsidRPr="0010299D" w:rsidRDefault="0010299D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Nově je s</w:t>
      </w:r>
      <w:r w:rsidR="000B279A" w:rsidRPr="001029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kladní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k</w:t>
      </w:r>
      <w:r w:rsidR="000B279A" w:rsidRPr="001029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 zařazen v kategorii druhé ve faktoru pracovní poloha. </w:t>
      </w:r>
    </w:p>
    <w:p w14:paraId="07841F7C" w14:textId="44BE95F1" w:rsidR="000B279A" w:rsidRPr="0010299D" w:rsidRDefault="000B279A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1029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Máme dotaz, zda musí zaměstnanec/skladník absolvovat vstupní </w:t>
      </w:r>
      <w:r w:rsidR="001029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lékařskou </w:t>
      </w:r>
      <w:r w:rsidRPr="001029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prohlídku? </w:t>
      </w:r>
    </w:p>
    <w:p w14:paraId="69D6F3A6" w14:textId="77777777" w:rsidR="000B279A" w:rsidRPr="0010299D" w:rsidRDefault="000B279A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1029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 xml:space="preserve">Vyhláška č. 79/2013 Sb. v § 10 odst. 2 uvádí jako podmínku pro vstupní prohlídku změnu druhu práce (což zaměstnanec splňuje), nicméně je to podmíněno výkonem práce za odlišných podmínek. Těmito odlišnými podmínkami se rozumí navýšení rizikových faktorů nejméně o jeden nebo jejich změna. </w:t>
      </w:r>
    </w:p>
    <w:p w14:paraId="6912B6D8" w14:textId="6D22D448" w:rsidR="000B279A" w:rsidRPr="0010299D" w:rsidRDefault="000B279A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 w:rsidRPr="0010299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Co se myslí tou změnou? Musí takový zaměstnanec na vstupní prohlídku?</w:t>
      </w:r>
    </w:p>
    <w:p w14:paraId="6C36AFB6" w14:textId="08FFC624" w:rsidR="000B279A" w:rsidRDefault="000B279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14:paraId="576111A4" w14:textId="24EC465C" w:rsidR="000B279A" w:rsidRPr="000D1DCC" w:rsidRDefault="000B279A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F600D"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shd w:val="clear" w:color="auto" w:fill="FFFFFF"/>
        </w:rPr>
        <w:t>Odpověď na dotaz:</w:t>
      </w:r>
    </w:p>
    <w:p w14:paraId="38A7D1D6" w14:textId="5F1BB2CB" w:rsidR="002764C9" w:rsidRPr="003233B3" w:rsidRDefault="002764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233B3">
        <w:rPr>
          <w:rFonts w:ascii="Times New Roman" w:hAnsi="Times New Roman" w:cs="Times New Roman"/>
          <w:b/>
          <w:bCs/>
          <w:sz w:val="24"/>
          <w:szCs w:val="24"/>
        </w:rPr>
        <w:t>Zaměstnavatel nemá povinnost podle § 10 odst. 2 vyhlášky č. 79/2013 Sb., ve znění pozdějších předpisů</w:t>
      </w:r>
      <w:r w:rsidR="003233B3">
        <w:rPr>
          <w:rFonts w:ascii="Times New Roman" w:hAnsi="Times New Roman" w:cs="Times New Roman"/>
          <w:b/>
          <w:bCs/>
          <w:sz w:val="24"/>
          <w:szCs w:val="24"/>
        </w:rPr>
        <w:t xml:space="preserve"> (dále jen vyhláška)</w:t>
      </w:r>
      <w:r w:rsidRPr="003233B3">
        <w:rPr>
          <w:rFonts w:ascii="Times New Roman" w:hAnsi="Times New Roman" w:cs="Times New Roman"/>
          <w:b/>
          <w:bCs/>
          <w:sz w:val="24"/>
          <w:szCs w:val="24"/>
        </w:rPr>
        <w:t>, vyslat zaměstnance na vstupní lékařskou prohlídku.</w:t>
      </w:r>
    </w:p>
    <w:p w14:paraId="084C1D9F" w14:textId="3E1671E8" w:rsidR="007D3498" w:rsidRDefault="002764C9">
      <w:pPr>
        <w:rPr>
          <w:rFonts w:ascii="Times New Roman" w:hAnsi="Times New Roman" w:cs="Times New Roman"/>
          <w:sz w:val="24"/>
          <w:szCs w:val="24"/>
        </w:rPr>
      </w:pPr>
      <w:r w:rsidRPr="003233B3">
        <w:rPr>
          <w:rFonts w:ascii="Times New Roman" w:hAnsi="Times New Roman" w:cs="Times New Roman"/>
          <w:b/>
          <w:bCs/>
          <w:sz w:val="24"/>
          <w:szCs w:val="24"/>
        </w:rPr>
        <w:t>Odůvodnění:</w:t>
      </w:r>
      <w:r w:rsidRPr="000D1DCC">
        <w:rPr>
          <w:rFonts w:ascii="Times New Roman" w:hAnsi="Times New Roman" w:cs="Times New Roman"/>
          <w:sz w:val="24"/>
          <w:szCs w:val="24"/>
        </w:rPr>
        <w:t xml:space="preserve"> Jak správně uvádíte, je sice splněna první podmínka </w:t>
      </w:r>
      <w:r w:rsidR="000D1DCC" w:rsidRPr="000D1DCC">
        <w:rPr>
          <w:rFonts w:ascii="Times New Roman" w:hAnsi="Times New Roman" w:cs="Times New Roman"/>
          <w:sz w:val="24"/>
          <w:szCs w:val="24"/>
        </w:rPr>
        <w:t xml:space="preserve">(změna druhu práce), </w:t>
      </w:r>
      <w:r w:rsidRPr="000D1DCC">
        <w:rPr>
          <w:rFonts w:ascii="Times New Roman" w:hAnsi="Times New Roman" w:cs="Times New Roman"/>
          <w:sz w:val="24"/>
          <w:szCs w:val="24"/>
        </w:rPr>
        <w:t xml:space="preserve">směřující k povinnosti </w:t>
      </w:r>
      <w:r w:rsidR="00DD7B5E">
        <w:rPr>
          <w:rFonts w:ascii="Times New Roman" w:hAnsi="Times New Roman" w:cs="Times New Roman"/>
          <w:sz w:val="24"/>
          <w:szCs w:val="24"/>
        </w:rPr>
        <w:t xml:space="preserve">zaměstnavatele, </w:t>
      </w:r>
      <w:r w:rsidRPr="000D1DCC">
        <w:rPr>
          <w:rFonts w:ascii="Times New Roman" w:hAnsi="Times New Roman" w:cs="Times New Roman"/>
          <w:sz w:val="24"/>
          <w:szCs w:val="24"/>
        </w:rPr>
        <w:t xml:space="preserve">zajistit </w:t>
      </w:r>
      <w:r w:rsidR="003233B3">
        <w:rPr>
          <w:rFonts w:ascii="Times New Roman" w:hAnsi="Times New Roman" w:cs="Times New Roman"/>
          <w:sz w:val="24"/>
          <w:szCs w:val="24"/>
        </w:rPr>
        <w:t xml:space="preserve">pro zaměstnance </w:t>
      </w:r>
      <w:r w:rsidRPr="000D1DCC">
        <w:rPr>
          <w:rFonts w:ascii="Times New Roman" w:hAnsi="Times New Roman" w:cs="Times New Roman"/>
          <w:sz w:val="24"/>
          <w:szCs w:val="24"/>
        </w:rPr>
        <w:t>vstupní prohlídku</w:t>
      </w:r>
      <w:r w:rsidR="000D1DCC" w:rsidRPr="000D1DCC">
        <w:rPr>
          <w:rFonts w:ascii="Times New Roman" w:hAnsi="Times New Roman" w:cs="Times New Roman"/>
          <w:sz w:val="24"/>
          <w:szCs w:val="24"/>
        </w:rPr>
        <w:t>, ale není splněna podmínka druhá</w:t>
      </w:r>
      <w:r w:rsidR="003233B3">
        <w:rPr>
          <w:rFonts w:ascii="Times New Roman" w:hAnsi="Times New Roman" w:cs="Times New Roman"/>
          <w:sz w:val="24"/>
          <w:szCs w:val="24"/>
        </w:rPr>
        <w:t>,</w:t>
      </w:r>
      <w:r w:rsidR="000D1DCC" w:rsidRPr="000D1DCC">
        <w:rPr>
          <w:rFonts w:ascii="Times New Roman" w:hAnsi="Times New Roman" w:cs="Times New Roman"/>
          <w:sz w:val="24"/>
          <w:szCs w:val="24"/>
        </w:rPr>
        <w:t xml:space="preserve"> stanovená § 10 odst. 2 vyhlášky a to je ,,</w:t>
      </w:r>
      <w:r w:rsidR="003233B3">
        <w:rPr>
          <w:rFonts w:ascii="Times New Roman" w:hAnsi="Times New Roman" w:cs="Times New Roman"/>
          <w:sz w:val="24"/>
          <w:szCs w:val="24"/>
        </w:rPr>
        <w:t xml:space="preserve">zaměstnanec musí vykonávat </w:t>
      </w:r>
      <w:r w:rsidR="000D1DCC" w:rsidRPr="000D1DCC">
        <w:rPr>
          <w:rFonts w:ascii="Times New Roman" w:hAnsi="Times New Roman" w:cs="Times New Roman"/>
          <w:sz w:val="24"/>
          <w:szCs w:val="24"/>
        </w:rPr>
        <w:t>práci za odlišných podmínek</w:t>
      </w:r>
      <w:r w:rsidR="003233B3">
        <w:rPr>
          <w:rFonts w:ascii="Times New Roman" w:hAnsi="Times New Roman" w:cs="Times New Roman"/>
          <w:sz w:val="24"/>
          <w:szCs w:val="24"/>
        </w:rPr>
        <w:t>“</w:t>
      </w:r>
      <w:r w:rsidR="000D1DCC" w:rsidRPr="000D1DCC">
        <w:rPr>
          <w:rFonts w:ascii="Times New Roman" w:hAnsi="Times New Roman" w:cs="Times New Roman"/>
          <w:sz w:val="24"/>
          <w:szCs w:val="24"/>
        </w:rPr>
        <w:t>.</w:t>
      </w:r>
      <w:r w:rsidRPr="000D1D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C2B07A" w14:textId="6578DF17" w:rsidR="003233B3" w:rsidRPr="003233B3" w:rsidRDefault="007D3498">
      <w:pPr>
        <w:rPr>
          <w:rFonts w:ascii="Times New Roman" w:hAnsi="Times New Roman" w:cs="Times New Roman"/>
          <w:sz w:val="24"/>
          <w:szCs w:val="24"/>
        </w:rPr>
      </w:pPr>
      <w:r w:rsidRPr="0010299D">
        <w:rPr>
          <w:rFonts w:ascii="Times New Roman" w:hAnsi="Times New Roman" w:cs="Times New Roman"/>
          <w:b/>
          <w:bCs/>
          <w:sz w:val="24"/>
          <w:szCs w:val="24"/>
        </w:rPr>
        <w:t xml:space="preserve">Pro vysvětlení co jsou to odlišné podmínky práce </w:t>
      </w:r>
      <w:r w:rsidR="00DD7B5E" w:rsidRPr="0010299D">
        <w:rPr>
          <w:rFonts w:ascii="Times New Roman" w:hAnsi="Times New Roman" w:cs="Times New Roman"/>
          <w:b/>
          <w:bCs/>
          <w:sz w:val="24"/>
          <w:szCs w:val="24"/>
        </w:rPr>
        <w:t>musíme vycházet</w:t>
      </w:r>
      <w:r w:rsidR="00DD7B5E">
        <w:rPr>
          <w:rFonts w:ascii="Times New Roman" w:hAnsi="Times New Roman" w:cs="Times New Roman"/>
          <w:sz w:val="24"/>
          <w:szCs w:val="24"/>
        </w:rPr>
        <w:t xml:space="preserve"> </w:t>
      </w:r>
      <w:r w:rsidR="00DD7B5E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3233B3" w:rsidRPr="003233B3">
        <w:rPr>
          <w:rFonts w:ascii="Times New Roman" w:hAnsi="Times New Roman" w:cs="Times New Roman"/>
          <w:b/>
          <w:bCs/>
          <w:sz w:val="24"/>
          <w:szCs w:val="24"/>
        </w:rPr>
        <w:t>ustanovení § 10 odst. 2 vyhlášky:</w:t>
      </w:r>
      <w:r w:rsidR="003233B3" w:rsidRPr="003233B3">
        <w:rPr>
          <w:rFonts w:ascii="Times New Roman" w:hAnsi="Times New Roman" w:cs="Times New Roman"/>
          <w:sz w:val="24"/>
          <w:szCs w:val="24"/>
        </w:rPr>
        <w:t xml:space="preserve"> </w:t>
      </w:r>
      <w:r w:rsidR="003233B3" w:rsidRPr="003233B3">
        <w:rPr>
          <w:rFonts w:ascii="Times New Roman" w:hAnsi="Times New Roman" w:cs="Times New Roman"/>
          <w:i/>
          <w:iCs/>
          <w:sz w:val="24"/>
          <w:szCs w:val="24"/>
        </w:rPr>
        <w:t xml:space="preserve">,,Vstupní prohlídka se provádí kromě případů stanovených zákonem též </w:t>
      </w:r>
      <w:r w:rsidR="003233B3" w:rsidRPr="003233B3">
        <w:rPr>
          <w:rFonts w:ascii="Times New Roman" w:hAnsi="Times New Roman" w:cs="Times New Roman"/>
          <w:i/>
          <w:iCs/>
          <w:sz w:val="24"/>
          <w:szCs w:val="24"/>
          <w:u w:val="single"/>
        </w:rPr>
        <w:t>před změnou druhu práce nebo před převedením zaměstnance na jinou práci, pokud jde o práci vykonávanou za odlišných podmínek</w:t>
      </w:r>
      <w:r w:rsidR="003233B3" w:rsidRPr="003233B3">
        <w:rPr>
          <w:rFonts w:ascii="Times New Roman" w:hAnsi="Times New Roman" w:cs="Times New Roman"/>
          <w:i/>
          <w:iCs/>
          <w:sz w:val="24"/>
          <w:szCs w:val="24"/>
        </w:rPr>
        <w:t>, než ke kterým byla posouzena zdravotní způsobilost zaměstnance. Odlišnými podmínkami se rozumí navýšení rizikových faktorů nejméně o jeden nebo jejich změna, popřípadě zařazení k výkonu rizikové práce.“</w:t>
      </w:r>
      <w:r w:rsidR="003233B3" w:rsidRPr="003233B3">
        <w:rPr>
          <w:rFonts w:ascii="Times New Roman" w:hAnsi="Times New Roman" w:cs="Times New Roman"/>
          <w:sz w:val="24"/>
          <w:szCs w:val="24"/>
        </w:rPr>
        <w:t>.</w:t>
      </w:r>
    </w:p>
    <w:p w14:paraId="4EB5B90E" w14:textId="77777777" w:rsidR="00DD7B5E" w:rsidRPr="00DD7B5E" w:rsidRDefault="00DD7B5E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0F4D744B" w14:textId="2994DB81" w:rsidR="00DD7B5E" w:rsidRPr="00DD7B5E" w:rsidRDefault="00DD7B5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7B5E">
        <w:rPr>
          <w:rFonts w:ascii="Times New Roman" w:hAnsi="Times New Roman" w:cs="Times New Roman"/>
          <w:b/>
          <w:bCs/>
          <w:sz w:val="28"/>
          <w:szCs w:val="28"/>
        </w:rPr>
        <w:t xml:space="preserve">1. Specifické podmínky pro vstupní prohlídku </w:t>
      </w:r>
    </w:p>
    <w:p w14:paraId="49FF4A42" w14:textId="5E8B2427" w:rsidR="00DD7B5E" w:rsidRDefault="00DD7B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Vstupní lékařská prohlídka zaměstnanců musí být zaměstnavatelem zajištěna především podle zákonných ustanovení</w:t>
      </w:r>
      <w:r w:rsidR="003C6961">
        <w:rPr>
          <w:rFonts w:ascii="Times New Roman" w:hAnsi="Times New Roman" w:cs="Times New Roman"/>
          <w:sz w:val="24"/>
          <w:szCs w:val="24"/>
        </w:rPr>
        <w:t>. Povinnost zajisti</w:t>
      </w:r>
      <w:r w:rsidR="0010299D">
        <w:rPr>
          <w:rFonts w:ascii="Times New Roman" w:hAnsi="Times New Roman" w:cs="Times New Roman"/>
          <w:sz w:val="24"/>
          <w:szCs w:val="24"/>
        </w:rPr>
        <w:t>t</w:t>
      </w:r>
      <w:r w:rsidR="003C6961">
        <w:rPr>
          <w:rFonts w:ascii="Times New Roman" w:hAnsi="Times New Roman" w:cs="Times New Roman"/>
          <w:sz w:val="24"/>
          <w:szCs w:val="24"/>
        </w:rPr>
        <w:t xml:space="preserve"> vstupní lékařskou prohlídku je stanovena v zákoníku práce v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6961">
        <w:rPr>
          <w:rFonts w:ascii="Times New Roman" w:hAnsi="Times New Roman" w:cs="Times New Roman"/>
          <w:sz w:val="24"/>
          <w:szCs w:val="24"/>
        </w:rPr>
        <w:t>32 a v § 103 odst. 1 písm. a).  V bližších souvislostech ukládá zaměstnavateli povinnost zajistit vstupní lékařskou prohlídku § 59 zákona č. 373/2011 Sb., ve znění pozdějších předpisů.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F97628" w14:textId="2DA121C6" w:rsidR="00CB01EC" w:rsidRDefault="00CB01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Vyhláška č. 79/2013 Sb., stanoví zaměstnavateli </w:t>
      </w:r>
      <w:proofErr w:type="gramStart"/>
      <w:r>
        <w:rPr>
          <w:rFonts w:ascii="Times New Roman" w:hAnsi="Times New Roman" w:cs="Times New Roman"/>
          <w:sz w:val="24"/>
          <w:szCs w:val="24"/>
        </w:rPr>
        <w:t>další ,,specifické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podmínky“ při kterých musí zaměstnancům zajistit vstupní lékařskou prohlídku u poskytovatele pracovnělékařských služeb.</w:t>
      </w:r>
    </w:p>
    <w:p w14:paraId="3C02DDFE" w14:textId="0549C6CB" w:rsidR="007D3498" w:rsidRPr="007F361C" w:rsidRDefault="007D3498" w:rsidP="00102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F361C">
        <w:rPr>
          <w:rFonts w:ascii="Times New Roman" w:hAnsi="Times New Roman" w:cs="Times New Roman"/>
          <w:sz w:val="24"/>
          <w:szCs w:val="24"/>
        </w:rPr>
        <w:lastRenderedPageBreak/>
        <w:t xml:space="preserve">Z právního ustanovení </w:t>
      </w:r>
      <w:r w:rsidR="00CB01EC" w:rsidRPr="007F361C">
        <w:rPr>
          <w:rFonts w:ascii="Times New Roman" w:hAnsi="Times New Roman" w:cs="Times New Roman"/>
          <w:sz w:val="24"/>
          <w:szCs w:val="24"/>
        </w:rPr>
        <w:t>vyplývá</w:t>
      </w:r>
      <w:r w:rsidRPr="007F361C">
        <w:rPr>
          <w:rFonts w:ascii="Times New Roman" w:hAnsi="Times New Roman" w:cs="Times New Roman"/>
          <w:sz w:val="24"/>
          <w:szCs w:val="24"/>
        </w:rPr>
        <w:t>, že d</w:t>
      </w:r>
      <w:r w:rsidR="003233B3" w:rsidRPr="007F361C">
        <w:rPr>
          <w:rFonts w:ascii="Times New Roman" w:hAnsi="Times New Roman" w:cs="Times New Roman"/>
          <w:sz w:val="24"/>
          <w:szCs w:val="24"/>
        </w:rPr>
        <w:t xml:space="preserve">ruhá podmínka </w:t>
      </w:r>
      <w:proofErr w:type="gramStart"/>
      <w:r w:rsidR="003233B3" w:rsidRPr="007F361C">
        <w:rPr>
          <w:rFonts w:ascii="Times New Roman" w:hAnsi="Times New Roman" w:cs="Times New Roman"/>
          <w:sz w:val="24"/>
          <w:szCs w:val="24"/>
        </w:rPr>
        <w:t>(</w:t>
      </w:r>
      <w:r w:rsidR="00CB01EC" w:rsidRPr="007F361C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3233B3" w:rsidRPr="007F361C">
        <w:rPr>
          <w:rFonts w:ascii="Times New Roman" w:hAnsi="Times New Roman" w:cs="Times New Roman"/>
          <w:sz w:val="24"/>
          <w:szCs w:val="24"/>
        </w:rPr>
        <w:t>práce za odlišných podmínek</w:t>
      </w:r>
      <w:r w:rsidR="00CB01EC" w:rsidRPr="007F361C">
        <w:rPr>
          <w:rFonts w:ascii="Times New Roman" w:hAnsi="Times New Roman" w:cs="Times New Roman"/>
          <w:sz w:val="24"/>
          <w:szCs w:val="24"/>
        </w:rPr>
        <w:t>“</w:t>
      </w:r>
      <w:r w:rsidR="003233B3" w:rsidRPr="007F361C">
        <w:rPr>
          <w:rFonts w:ascii="Times New Roman" w:hAnsi="Times New Roman" w:cs="Times New Roman"/>
          <w:sz w:val="24"/>
          <w:szCs w:val="24"/>
        </w:rPr>
        <w:t xml:space="preserve">) musí být splněna </w:t>
      </w:r>
      <w:r w:rsidR="002764C9" w:rsidRPr="007F361C">
        <w:rPr>
          <w:rFonts w:ascii="Times New Roman" w:hAnsi="Times New Roman" w:cs="Times New Roman"/>
          <w:sz w:val="24"/>
          <w:szCs w:val="24"/>
        </w:rPr>
        <w:t>kumulativně s</w:t>
      </w:r>
      <w:r w:rsidRPr="007F361C">
        <w:rPr>
          <w:rFonts w:ascii="Times New Roman" w:hAnsi="Times New Roman" w:cs="Times New Roman"/>
          <w:sz w:val="24"/>
          <w:szCs w:val="24"/>
        </w:rPr>
        <w:t> </w:t>
      </w:r>
      <w:r w:rsidR="002764C9" w:rsidRPr="007F361C">
        <w:rPr>
          <w:rFonts w:ascii="Times New Roman" w:hAnsi="Times New Roman" w:cs="Times New Roman"/>
          <w:sz w:val="24"/>
          <w:szCs w:val="24"/>
        </w:rPr>
        <w:t>p</w:t>
      </w:r>
      <w:r w:rsidRPr="007F361C">
        <w:rPr>
          <w:rFonts w:ascii="Times New Roman" w:hAnsi="Times New Roman" w:cs="Times New Roman"/>
          <w:sz w:val="24"/>
          <w:szCs w:val="24"/>
        </w:rPr>
        <w:t xml:space="preserve">rvní podmínkou, která má dvě varianty: </w:t>
      </w:r>
      <w:r w:rsidR="00DD7B5E" w:rsidRPr="007F361C">
        <w:rPr>
          <w:rFonts w:ascii="Times New Roman" w:hAnsi="Times New Roman" w:cs="Times New Roman"/>
          <w:sz w:val="24"/>
          <w:szCs w:val="24"/>
        </w:rPr>
        <w:t>A</w:t>
      </w:r>
      <w:r w:rsidRPr="007F361C">
        <w:rPr>
          <w:rFonts w:ascii="Times New Roman" w:hAnsi="Times New Roman" w:cs="Times New Roman"/>
          <w:sz w:val="24"/>
          <w:szCs w:val="24"/>
        </w:rPr>
        <w:t xml:space="preserve">.1 změna druhu práce nebo </w:t>
      </w:r>
      <w:r w:rsidR="00DD7B5E" w:rsidRPr="007F361C">
        <w:rPr>
          <w:rFonts w:ascii="Times New Roman" w:hAnsi="Times New Roman" w:cs="Times New Roman"/>
          <w:sz w:val="24"/>
          <w:szCs w:val="24"/>
        </w:rPr>
        <w:t>A</w:t>
      </w:r>
      <w:r w:rsidRPr="007F361C">
        <w:rPr>
          <w:rFonts w:ascii="Times New Roman" w:hAnsi="Times New Roman" w:cs="Times New Roman"/>
          <w:sz w:val="24"/>
          <w:szCs w:val="24"/>
        </w:rPr>
        <w:t xml:space="preserve">.2 převedení </w:t>
      </w:r>
      <w:r w:rsidR="00DD7B5E" w:rsidRPr="007F361C">
        <w:rPr>
          <w:rFonts w:ascii="Times New Roman" w:hAnsi="Times New Roman" w:cs="Times New Roman"/>
          <w:sz w:val="24"/>
          <w:szCs w:val="24"/>
        </w:rPr>
        <w:t xml:space="preserve">zaměstnance </w:t>
      </w:r>
      <w:r w:rsidRPr="007F361C">
        <w:rPr>
          <w:rFonts w:ascii="Times New Roman" w:hAnsi="Times New Roman" w:cs="Times New Roman"/>
          <w:sz w:val="24"/>
          <w:szCs w:val="24"/>
        </w:rPr>
        <w:t xml:space="preserve">na jinou práci (§ 41 ZP).  </w:t>
      </w:r>
    </w:p>
    <w:p w14:paraId="35324540" w14:textId="77777777" w:rsidR="00DD7B5E" w:rsidRPr="00DD7B5E" w:rsidRDefault="00DD7B5E" w:rsidP="007D3498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1753FA30" w14:textId="4E809072" w:rsidR="000B279A" w:rsidRPr="00DD7B5E" w:rsidRDefault="00DD7B5E" w:rsidP="007D34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D7B5E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7D3498" w:rsidRPr="00DD7B5E">
        <w:rPr>
          <w:rFonts w:ascii="Times New Roman" w:hAnsi="Times New Roman" w:cs="Times New Roman"/>
          <w:b/>
          <w:bCs/>
          <w:sz w:val="28"/>
          <w:szCs w:val="28"/>
        </w:rPr>
        <w:t>Práce za odlišných podmínek</w:t>
      </w:r>
    </w:p>
    <w:p w14:paraId="30838217" w14:textId="0159E1BC" w:rsidR="00CB01EC" w:rsidRPr="007F361C" w:rsidRDefault="00CB01EC" w:rsidP="00CB01EC">
      <w:pPr>
        <w:pStyle w:val="Saz-prvn"/>
        <w:jc w:val="left"/>
        <w:rPr>
          <w:rFonts w:ascii="Times New Roman" w:hAnsi="Times New Roman" w:cs="Times New Roman"/>
          <w:sz w:val="24"/>
          <w:szCs w:val="24"/>
        </w:rPr>
      </w:pPr>
      <w:r w:rsidRPr="007F361C">
        <w:rPr>
          <w:rStyle w:val="Boldkurzva"/>
          <w:rFonts w:ascii="Times New Roman" w:hAnsi="Times New Roman" w:cs="Times New Roman"/>
          <w:sz w:val="24"/>
          <w:szCs w:val="24"/>
        </w:rPr>
        <w:t>Odlišnými podmínkami</w:t>
      </w:r>
      <w:r w:rsidR="007F361C">
        <w:rPr>
          <w:rStyle w:val="Boldkurzva"/>
          <w:rFonts w:ascii="Times New Roman" w:hAnsi="Times New Roman" w:cs="Times New Roman"/>
          <w:sz w:val="24"/>
          <w:szCs w:val="24"/>
        </w:rPr>
        <w:t xml:space="preserve"> práce</w:t>
      </w:r>
      <w:r w:rsidRPr="007F361C">
        <w:rPr>
          <w:rStyle w:val="Boldkurzva"/>
          <w:rFonts w:ascii="Times New Roman" w:hAnsi="Times New Roman" w:cs="Times New Roman"/>
          <w:sz w:val="24"/>
          <w:szCs w:val="24"/>
        </w:rPr>
        <w:t xml:space="preserve"> </w:t>
      </w:r>
      <w:r w:rsidRPr="007F361C">
        <w:rPr>
          <w:rStyle w:val="Kurzva"/>
          <w:rFonts w:ascii="Times New Roman" w:hAnsi="Times New Roman" w:cs="Times New Roman"/>
          <w:sz w:val="24"/>
          <w:szCs w:val="24"/>
        </w:rPr>
        <w:t>(podle § 10 odst. 2 vyhlášky č. 79/2013 Sb.)</w:t>
      </w:r>
      <w:r w:rsidRPr="007F361C">
        <w:rPr>
          <w:rFonts w:ascii="Times New Roman" w:hAnsi="Times New Roman" w:cs="Times New Roman"/>
          <w:sz w:val="24"/>
          <w:szCs w:val="24"/>
        </w:rPr>
        <w:t xml:space="preserve"> </w:t>
      </w:r>
      <w:r w:rsidRPr="007F361C">
        <w:rPr>
          <w:rStyle w:val="Boldkurzva"/>
          <w:rFonts w:ascii="Times New Roman" w:hAnsi="Times New Roman" w:cs="Times New Roman"/>
          <w:sz w:val="24"/>
          <w:szCs w:val="24"/>
        </w:rPr>
        <w:t>se rozumí</w:t>
      </w:r>
      <w:r w:rsidRPr="007F361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F3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226C45" w14:textId="1EED9A99" w:rsidR="00CB01EC" w:rsidRPr="007F361C" w:rsidRDefault="00CB01EC" w:rsidP="00CB01EC">
      <w:pPr>
        <w:pStyle w:val="Saz-prvn"/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124884593"/>
      <w:r w:rsidRPr="007F361C">
        <w:rPr>
          <w:rFonts w:ascii="Times New Roman" w:hAnsi="Times New Roman" w:cs="Times New Roman"/>
          <w:sz w:val="24"/>
          <w:szCs w:val="24"/>
        </w:rPr>
        <w:t xml:space="preserve">1. navýšení rizikových faktorů nejméně o jeden faktor </w:t>
      </w:r>
    </w:p>
    <w:p w14:paraId="03A06A96" w14:textId="6426974E" w:rsidR="00CB01EC" w:rsidRPr="007F361C" w:rsidRDefault="00CB01EC" w:rsidP="00CB01EC">
      <w:pPr>
        <w:pStyle w:val="Saz-prvn"/>
        <w:spacing w:before="57"/>
        <w:jc w:val="left"/>
        <w:rPr>
          <w:rFonts w:ascii="Times New Roman" w:hAnsi="Times New Roman" w:cs="Times New Roman"/>
          <w:sz w:val="24"/>
          <w:szCs w:val="24"/>
        </w:rPr>
      </w:pPr>
      <w:r w:rsidRPr="007F361C">
        <w:rPr>
          <w:rFonts w:ascii="Times New Roman" w:hAnsi="Times New Roman" w:cs="Times New Roman"/>
          <w:sz w:val="24"/>
          <w:szCs w:val="24"/>
        </w:rPr>
        <w:t xml:space="preserve">2. nebo změna rizikových faktorů, </w:t>
      </w:r>
    </w:p>
    <w:p w14:paraId="31BAE4A9" w14:textId="6D35EBA6" w:rsidR="00CB01EC" w:rsidRPr="007F361C" w:rsidRDefault="00CB01EC" w:rsidP="00CB01EC">
      <w:pPr>
        <w:pStyle w:val="Saz-prvn"/>
        <w:spacing w:before="57"/>
        <w:jc w:val="left"/>
        <w:rPr>
          <w:rFonts w:ascii="Times New Roman" w:hAnsi="Times New Roman" w:cs="Times New Roman"/>
          <w:sz w:val="24"/>
          <w:szCs w:val="24"/>
        </w:rPr>
      </w:pPr>
      <w:bookmarkStart w:id="1" w:name="_Hlk124884638"/>
      <w:bookmarkEnd w:id="0"/>
      <w:r w:rsidRPr="007F361C">
        <w:rPr>
          <w:rFonts w:ascii="Times New Roman" w:hAnsi="Times New Roman" w:cs="Times New Roman"/>
          <w:sz w:val="24"/>
          <w:szCs w:val="24"/>
        </w:rPr>
        <w:t>3. nebo zařazení zaměstnance k výkonu rizikové práce.</w:t>
      </w:r>
    </w:p>
    <w:bookmarkEnd w:id="1"/>
    <w:p w14:paraId="0B5B6C05" w14:textId="77777777" w:rsidR="00CB01EC" w:rsidRPr="0010299D" w:rsidRDefault="00CB01EC" w:rsidP="007947D0">
      <w:pPr>
        <w:pStyle w:val="Saz-prvn"/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14:paraId="70F3DF3A" w14:textId="33981C15" w:rsidR="007947D0" w:rsidRPr="007F361C" w:rsidRDefault="00CB01EC" w:rsidP="007947D0">
      <w:pPr>
        <w:pStyle w:val="Saz-prvn"/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 w:rsidRPr="007F361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947D0" w:rsidRPr="007F361C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7F361C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7947D0" w:rsidRPr="007F361C">
        <w:rPr>
          <w:rFonts w:ascii="Times New Roman" w:hAnsi="Times New Roman" w:cs="Times New Roman"/>
          <w:b/>
          <w:bCs/>
          <w:sz w:val="24"/>
          <w:szCs w:val="24"/>
        </w:rPr>
        <w:t>avýšení rizikových faktorů nejméně o jeden</w:t>
      </w:r>
      <w:r w:rsidRPr="007F361C">
        <w:rPr>
          <w:rFonts w:ascii="Times New Roman" w:hAnsi="Times New Roman" w:cs="Times New Roman"/>
          <w:b/>
          <w:bCs/>
          <w:sz w:val="24"/>
          <w:szCs w:val="24"/>
        </w:rPr>
        <w:t xml:space="preserve"> faktor</w:t>
      </w:r>
      <w:r w:rsidR="007947D0" w:rsidRPr="007F36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4A1645" w14:textId="6D4C6860" w:rsidR="00831DA2" w:rsidRPr="007F361C" w:rsidRDefault="007947D0" w:rsidP="007947D0">
      <w:pPr>
        <w:pStyle w:val="Saz-prvn"/>
        <w:jc w:val="left"/>
        <w:rPr>
          <w:rStyle w:val="Boldkurzva"/>
          <w:rFonts w:ascii="Times New Roman" w:hAnsi="Times New Roman" w:cs="Times New Roman"/>
          <w:sz w:val="24"/>
          <w:szCs w:val="24"/>
        </w:rPr>
      </w:pPr>
      <w:r w:rsidRPr="007F361C">
        <w:rPr>
          <w:rStyle w:val="Boldkurzva"/>
          <w:rFonts w:ascii="Times New Roman" w:hAnsi="Times New Roman" w:cs="Times New Roman"/>
          <w:sz w:val="24"/>
          <w:szCs w:val="24"/>
        </w:rPr>
        <w:t>2.1</w:t>
      </w:r>
      <w:r w:rsidR="00D9064A" w:rsidRPr="007F361C">
        <w:rPr>
          <w:rStyle w:val="Boldkurzva"/>
          <w:rFonts w:ascii="Times New Roman" w:hAnsi="Times New Roman" w:cs="Times New Roman"/>
          <w:sz w:val="24"/>
          <w:szCs w:val="24"/>
        </w:rPr>
        <w:t>.1</w:t>
      </w:r>
      <w:r w:rsidRPr="007F361C">
        <w:rPr>
          <w:rStyle w:val="Boldkurzva"/>
          <w:rFonts w:ascii="Times New Roman" w:hAnsi="Times New Roman" w:cs="Times New Roman"/>
          <w:sz w:val="24"/>
          <w:szCs w:val="24"/>
        </w:rPr>
        <w:t xml:space="preserve"> </w:t>
      </w:r>
      <w:r w:rsidR="00831DA2" w:rsidRPr="007F361C">
        <w:rPr>
          <w:rFonts w:ascii="Times New Roman" w:hAnsi="Times New Roman" w:cs="Times New Roman"/>
          <w:b/>
          <w:bCs/>
          <w:sz w:val="24"/>
          <w:szCs w:val="24"/>
        </w:rPr>
        <w:t xml:space="preserve">Navýšení rizikových faktorů nejméně o jeden faktor </w:t>
      </w:r>
      <w:r w:rsidR="00D9064A" w:rsidRPr="007F361C">
        <w:rPr>
          <w:rFonts w:ascii="Times New Roman" w:hAnsi="Times New Roman" w:cs="Times New Roman"/>
          <w:b/>
          <w:bCs/>
          <w:sz w:val="24"/>
          <w:szCs w:val="24"/>
        </w:rPr>
        <w:t>– standardní případ</w:t>
      </w:r>
    </w:p>
    <w:p w14:paraId="356030A8" w14:textId="7A451ABF" w:rsidR="00831DA2" w:rsidRPr="007F361C" w:rsidRDefault="00831DA2" w:rsidP="007947D0">
      <w:pPr>
        <w:pStyle w:val="Saz-prvn"/>
        <w:jc w:val="left"/>
        <w:rPr>
          <w:rStyle w:val="Boldkurzva"/>
          <w:rFonts w:ascii="Times New Roman" w:hAnsi="Times New Roman" w:cs="Times New Roman"/>
          <w:i/>
          <w:iCs/>
          <w:sz w:val="24"/>
          <w:szCs w:val="24"/>
        </w:rPr>
      </w:pPr>
      <w:r w:rsidRPr="007F361C">
        <w:rPr>
          <w:rFonts w:ascii="Times New Roman" w:hAnsi="Times New Roman" w:cs="Times New Roman"/>
          <w:sz w:val="24"/>
          <w:szCs w:val="24"/>
        </w:rPr>
        <w:t xml:space="preserve">Na zaměstnance vedle stávajícího faktoru, např. hluku, </w:t>
      </w:r>
      <w:r w:rsidRPr="007F361C">
        <w:rPr>
          <w:rFonts w:ascii="Times New Roman" w:hAnsi="Times New Roman" w:cs="Times New Roman"/>
          <w:b/>
          <w:bCs/>
          <w:sz w:val="24"/>
          <w:szCs w:val="24"/>
        </w:rPr>
        <w:t xml:space="preserve">nově působí ještě jiný rizikový faktor, </w:t>
      </w:r>
      <w:r w:rsidRPr="007F361C">
        <w:rPr>
          <w:rFonts w:ascii="Times New Roman" w:hAnsi="Times New Roman" w:cs="Times New Roman"/>
          <w:sz w:val="24"/>
          <w:szCs w:val="24"/>
        </w:rPr>
        <w:t xml:space="preserve">např. „vibrace“.  </w:t>
      </w:r>
    </w:p>
    <w:p w14:paraId="10988D3B" w14:textId="0BB1C0F7" w:rsidR="00831DA2" w:rsidRPr="007F361C" w:rsidRDefault="00831DA2" w:rsidP="007947D0">
      <w:pPr>
        <w:pStyle w:val="Saz-prvn"/>
        <w:jc w:val="left"/>
        <w:rPr>
          <w:rStyle w:val="Boldkurzva"/>
          <w:rFonts w:ascii="Times New Roman" w:hAnsi="Times New Roman" w:cs="Times New Roman"/>
          <w:sz w:val="24"/>
          <w:szCs w:val="24"/>
        </w:rPr>
      </w:pPr>
      <w:r w:rsidRPr="007F361C">
        <w:rPr>
          <w:rStyle w:val="Kurzva"/>
          <w:rFonts w:ascii="Times New Roman" w:hAnsi="Times New Roman" w:cs="Times New Roman"/>
          <w:b/>
          <w:bCs/>
          <w:sz w:val="24"/>
          <w:szCs w:val="24"/>
        </w:rPr>
        <w:t xml:space="preserve">Závěr: </w:t>
      </w:r>
      <w:r w:rsidRPr="007F361C">
        <w:rPr>
          <w:rStyle w:val="Kurzva"/>
          <w:rFonts w:ascii="Times New Roman" w:hAnsi="Times New Roman" w:cs="Times New Roman"/>
          <w:sz w:val="24"/>
          <w:szCs w:val="24"/>
        </w:rPr>
        <w:t xml:space="preserve">Vstupní lékařská prohlídka </w:t>
      </w:r>
      <w:r w:rsidRPr="007F361C">
        <w:rPr>
          <w:rStyle w:val="Kurzva"/>
          <w:rFonts w:ascii="Times New Roman" w:hAnsi="Times New Roman" w:cs="Times New Roman"/>
          <w:b/>
          <w:bCs/>
          <w:sz w:val="24"/>
          <w:szCs w:val="24"/>
        </w:rPr>
        <w:t xml:space="preserve">MUSÍ být </w:t>
      </w:r>
      <w:r w:rsidRPr="007F361C">
        <w:rPr>
          <w:rStyle w:val="Kurzva"/>
          <w:rFonts w:ascii="Times New Roman" w:hAnsi="Times New Roman" w:cs="Times New Roman"/>
          <w:sz w:val="24"/>
          <w:szCs w:val="24"/>
        </w:rPr>
        <w:t xml:space="preserve">před zahájením práce </w:t>
      </w:r>
      <w:r w:rsidRPr="007F361C">
        <w:rPr>
          <w:rStyle w:val="Kurzva"/>
          <w:rFonts w:ascii="Times New Roman" w:hAnsi="Times New Roman" w:cs="Times New Roman"/>
          <w:b/>
          <w:bCs/>
          <w:sz w:val="24"/>
          <w:szCs w:val="24"/>
        </w:rPr>
        <w:t>vykonána</w:t>
      </w:r>
      <w:r w:rsidRPr="007F361C">
        <w:rPr>
          <w:rStyle w:val="Kurzva"/>
          <w:rFonts w:ascii="Times New Roman" w:hAnsi="Times New Roman" w:cs="Times New Roman"/>
          <w:sz w:val="24"/>
          <w:szCs w:val="24"/>
        </w:rPr>
        <w:t>. Od data vstupní lékařské prohlídky se odvíjí (se nově počítají) periody opakovaných lékařských prohlídek.</w:t>
      </w:r>
    </w:p>
    <w:p w14:paraId="1CE6712C" w14:textId="7768F554" w:rsidR="007947D0" w:rsidRPr="007F361C" w:rsidRDefault="00831DA2" w:rsidP="007947D0">
      <w:pPr>
        <w:pStyle w:val="Saz-prvn"/>
        <w:jc w:val="left"/>
        <w:rPr>
          <w:rStyle w:val="Boldkurzva"/>
          <w:rFonts w:ascii="Times New Roman" w:hAnsi="Times New Roman" w:cs="Times New Roman"/>
          <w:sz w:val="24"/>
          <w:szCs w:val="24"/>
        </w:rPr>
      </w:pPr>
      <w:r w:rsidRPr="007F361C">
        <w:rPr>
          <w:rStyle w:val="Boldkurzva"/>
          <w:rFonts w:ascii="Times New Roman" w:hAnsi="Times New Roman" w:cs="Times New Roman"/>
          <w:sz w:val="24"/>
          <w:szCs w:val="24"/>
        </w:rPr>
        <w:t xml:space="preserve">2.1.2 </w:t>
      </w:r>
      <w:r w:rsidR="007947D0" w:rsidRPr="007F361C">
        <w:rPr>
          <w:rStyle w:val="Boldkurzva"/>
          <w:rFonts w:ascii="Times New Roman" w:hAnsi="Times New Roman" w:cs="Times New Roman"/>
          <w:sz w:val="24"/>
          <w:szCs w:val="24"/>
        </w:rPr>
        <w:t>Navýšení dílčích rizikových faktorů</w:t>
      </w:r>
    </w:p>
    <w:p w14:paraId="104E0A1B" w14:textId="4F9063C6" w:rsidR="007947D0" w:rsidRPr="007F361C" w:rsidRDefault="007947D0" w:rsidP="007947D0">
      <w:pPr>
        <w:pStyle w:val="Saz-prvn"/>
        <w:spacing w:before="57"/>
        <w:jc w:val="left"/>
        <w:rPr>
          <w:rFonts w:ascii="Times New Roman" w:hAnsi="Times New Roman" w:cs="Times New Roman"/>
          <w:sz w:val="24"/>
          <w:szCs w:val="24"/>
        </w:rPr>
      </w:pPr>
      <w:r w:rsidRPr="007F361C">
        <w:rPr>
          <w:rFonts w:ascii="Times New Roman" w:hAnsi="Times New Roman" w:cs="Times New Roman"/>
          <w:sz w:val="24"/>
          <w:szCs w:val="24"/>
        </w:rPr>
        <w:t xml:space="preserve">Na zaměstnance vedle stávajícího faktoru, např. „fyzická zátěž malých svalových skupin při převaze </w:t>
      </w:r>
      <w:r w:rsidRPr="007F361C">
        <w:rPr>
          <w:rFonts w:ascii="Times New Roman" w:hAnsi="Times New Roman" w:cs="Times New Roman"/>
          <w:sz w:val="24"/>
          <w:szCs w:val="24"/>
          <w:u w:val="single"/>
        </w:rPr>
        <w:t>dynamické</w:t>
      </w:r>
      <w:r w:rsidRPr="007F361C">
        <w:rPr>
          <w:rFonts w:ascii="Times New Roman" w:hAnsi="Times New Roman" w:cs="Times New Roman"/>
          <w:sz w:val="24"/>
          <w:szCs w:val="24"/>
        </w:rPr>
        <w:t xml:space="preserve"> složky“, nově působí ještě dílčí rizikový faktor, např. „fyzická zátěž malých svalových skupin při převaze </w:t>
      </w:r>
      <w:r w:rsidRPr="007F361C">
        <w:rPr>
          <w:rFonts w:ascii="Times New Roman" w:hAnsi="Times New Roman" w:cs="Times New Roman"/>
          <w:sz w:val="24"/>
          <w:szCs w:val="24"/>
          <w:u w:val="single"/>
        </w:rPr>
        <w:t>statické</w:t>
      </w:r>
      <w:r w:rsidRPr="007F361C">
        <w:rPr>
          <w:rFonts w:ascii="Times New Roman" w:hAnsi="Times New Roman" w:cs="Times New Roman"/>
          <w:sz w:val="24"/>
          <w:szCs w:val="24"/>
        </w:rPr>
        <w:t xml:space="preserve"> složky“.</w:t>
      </w:r>
    </w:p>
    <w:p w14:paraId="103B0CB0" w14:textId="2196EC29" w:rsidR="00831DA2" w:rsidRPr="007F361C" w:rsidRDefault="00831DA2" w:rsidP="00831DA2">
      <w:pPr>
        <w:pStyle w:val="Saz-prvn"/>
        <w:spacing w:before="57"/>
        <w:jc w:val="left"/>
        <w:rPr>
          <w:rStyle w:val="Kurzva"/>
          <w:rFonts w:ascii="Times New Roman" w:hAnsi="Times New Roman" w:cs="Times New Roman"/>
          <w:sz w:val="24"/>
          <w:szCs w:val="24"/>
        </w:rPr>
      </w:pPr>
      <w:r w:rsidRPr="007F361C">
        <w:rPr>
          <w:rStyle w:val="Kurzva"/>
          <w:rFonts w:ascii="Times New Roman" w:hAnsi="Times New Roman" w:cs="Times New Roman"/>
          <w:b/>
          <w:bCs/>
          <w:sz w:val="24"/>
          <w:szCs w:val="24"/>
        </w:rPr>
        <w:t xml:space="preserve">Závěr: </w:t>
      </w:r>
      <w:r w:rsidRPr="007F361C">
        <w:rPr>
          <w:rStyle w:val="Kurzva"/>
          <w:rFonts w:ascii="Times New Roman" w:hAnsi="Times New Roman" w:cs="Times New Roman"/>
          <w:sz w:val="24"/>
          <w:szCs w:val="24"/>
        </w:rPr>
        <w:t xml:space="preserve">Vstupní lékařská prohlídka </w:t>
      </w:r>
      <w:r w:rsidRPr="007F361C">
        <w:rPr>
          <w:rStyle w:val="Kurzva"/>
          <w:rFonts w:ascii="Times New Roman" w:hAnsi="Times New Roman" w:cs="Times New Roman"/>
          <w:b/>
          <w:bCs/>
          <w:sz w:val="24"/>
          <w:szCs w:val="24"/>
        </w:rPr>
        <w:t>MUSÍ být</w:t>
      </w:r>
      <w:r w:rsidRPr="007F361C">
        <w:rPr>
          <w:rStyle w:val="Kurzva"/>
          <w:rFonts w:ascii="Times New Roman" w:hAnsi="Times New Roman" w:cs="Times New Roman"/>
          <w:sz w:val="24"/>
          <w:szCs w:val="24"/>
        </w:rPr>
        <w:t xml:space="preserve"> před zahájením práce </w:t>
      </w:r>
      <w:r w:rsidRPr="007F361C">
        <w:rPr>
          <w:rStyle w:val="Kurzva"/>
          <w:rFonts w:ascii="Times New Roman" w:hAnsi="Times New Roman" w:cs="Times New Roman"/>
          <w:b/>
          <w:bCs/>
          <w:sz w:val="24"/>
          <w:szCs w:val="24"/>
        </w:rPr>
        <w:t>vykonána</w:t>
      </w:r>
      <w:r w:rsidRPr="007F361C">
        <w:rPr>
          <w:rStyle w:val="Kurzva"/>
          <w:rFonts w:ascii="Times New Roman" w:hAnsi="Times New Roman" w:cs="Times New Roman"/>
          <w:sz w:val="24"/>
          <w:szCs w:val="24"/>
        </w:rPr>
        <w:t>. Od data vstupní lékařské prohlídky se odvíjí (se nově počítají) periody opakovaných lékařských prohlídek.</w:t>
      </w:r>
    </w:p>
    <w:p w14:paraId="6F2FA144" w14:textId="0359D859" w:rsidR="00831DA2" w:rsidRPr="007F361C" w:rsidRDefault="00831DA2" w:rsidP="00831DA2">
      <w:pPr>
        <w:pStyle w:val="Saz-prvn"/>
        <w:jc w:val="left"/>
        <w:rPr>
          <w:rStyle w:val="Boldkurzva"/>
          <w:rFonts w:ascii="Times New Roman" w:hAnsi="Times New Roman" w:cs="Times New Roman"/>
          <w:sz w:val="24"/>
          <w:szCs w:val="24"/>
        </w:rPr>
      </w:pPr>
      <w:r w:rsidRPr="007F361C">
        <w:rPr>
          <w:rStyle w:val="Kurzva"/>
          <w:rFonts w:ascii="Times New Roman" w:hAnsi="Times New Roman" w:cs="Times New Roman"/>
          <w:b/>
          <w:bCs/>
          <w:sz w:val="24"/>
          <w:szCs w:val="24"/>
        </w:rPr>
        <w:t>Odůvodnění:</w:t>
      </w:r>
      <w:r w:rsidRPr="007F361C">
        <w:rPr>
          <w:rStyle w:val="Kurzva"/>
          <w:rFonts w:ascii="Times New Roman" w:hAnsi="Times New Roman" w:cs="Times New Roman"/>
          <w:sz w:val="24"/>
          <w:szCs w:val="24"/>
        </w:rPr>
        <w:t xml:space="preserve"> Vstupní lékařská prohlídka </w:t>
      </w:r>
      <w:r w:rsidRPr="007F361C">
        <w:rPr>
          <w:rStyle w:val="Kurzva"/>
          <w:rFonts w:ascii="Times New Roman" w:hAnsi="Times New Roman" w:cs="Times New Roman"/>
          <w:b/>
          <w:bCs/>
          <w:sz w:val="24"/>
          <w:szCs w:val="24"/>
        </w:rPr>
        <w:t xml:space="preserve">musí být </w:t>
      </w:r>
      <w:r w:rsidRPr="007F361C">
        <w:rPr>
          <w:rStyle w:val="Kurzva"/>
          <w:rFonts w:ascii="Times New Roman" w:hAnsi="Times New Roman" w:cs="Times New Roman"/>
          <w:sz w:val="24"/>
          <w:szCs w:val="24"/>
        </w:rPr>
        <w:t xml:space="preserve">před zahájením práce </w:t>
      </w:r>
      <w:r w:rsidRPr="007F361C">
        <w:rPr>
          <w:rStyle w:val="Kurzva"/>
          <w:rFonts w:ascii="Times New Roman" w:hAnsi="Times New Roman" w:cs="Times New Roman"/>
          <w:b/>
          <w:bCs/>
          <w:sz w:val="24"/>
          <w:szCs w:val="24"/>
        </w:rPr>
        <w:t>vykonána</w:t>
      </w:r>
      <w:r w:rsidRPr="007F361C">
        <w:rPr>
          <w:rStyle w:val="Kurzva"/>
          <w:rFonts w:ascii="Times New Roman" w:hAnsi="Times New Roman" w:cs="Times New Roman"/>
          <w:sz w:val="24"/>
          <w:szCs w:val="24"/>
        </w:rPr>
        <w:t>, protože se jedná o navýšení dílčího rizikového faktoru, tzn. faktoru v rámci faktoru „fyzická zátěž“, který je vyhláškou č. 432/2003 Sb. (§ 2 odst. 2 a následně přílohou č. 1) členěn na několik dílčích faktorů.</w:t>
      </w:r>
    </w:p>
    <w:p w14:paraId="33DFD764" w14:textId="77777777" w:rsidR="00D9064A" w:rsidRPr="00D9064A" w:rsidRDefault="00D9064A" w:rsidP="007947D0">
      <w:pPr>
        <w:pStyle w:val="Saz-prvn"/>
        <w:jc w:val="left"/>
        <w:rPr>
          <w:rStyle w:val="Boldkurzva"/>
          <w:rFonts w:ascii="Times New Roman" w:hAnsi="Times New Roman" w:cs="Times New Roman"/>
          <w:sz w:val="16"/>
          <w:szCs w:val="16"/>
        </w:rPr>
      </w:pPr>
    </w:p>
    <w:p w14:paraId="5142507B" w14:textId="38A1D7C8" w:rsidR="00831DA2" w:rsidRPr="007F361C" w:rsidRDefault="007947D0" w:rsidP="007947D0">
      <w:pPr>
        <w:pStyle w:val="Saz-prvn"/>
        <w:jc w:val="left"/>
        <w:rPr>
          <w:rStyle w:val="Boldkurzva"/>
          <w:rFonts w:ascii="Times New Roman" w:hAnsi="Times New Roman" w:cs="Times New Roman"/>
          <w:sz w:val="24"/>
          <w:szCs w:val="24"/>
        </w:rPr>
      </w:pPr>
      <w:r w:rsidRPr="007F361C">
        <w:rPr>
          <w:rStyle w:val="Boldkurzva"/>
          <w:rFonts w:ascii="Times New Roman" w:hAnsi="Times New Roman" w:cs="Times New Roman"/>
          <w:sz w:val="24"/>
          <w:szCs w:val="24"/>
        </w:rPr>
        <w:t xml:space="preserve">2.2 </w:t>
      </w:r>
      <w:r w:rsidR="00831DA2" w:rsidRPr="007F361C">
        <w:rPr>
          <w:rStyle w:val="Boldkurzva"/>
          <w:rFonts w:ascii="Times New Roman" w:hAnsi="Times New Roman" w:cs="Times New Roman"/>
          <w:sz w:val="24"/>
          <w:szCs w:val="24"/>
        </w:rPr>
        <w:t>Změna rizikových faktorů</w:t>
      </w:r>
    </w:p>
    <w:p w14:paraId="7DDA4791" w14:textId="63FD524E" w:rsidR="00D9064A" w:rsidRPr="007F361C" w:rsidRDefault="00D9064A" w:rsidP="00D9064A">
      <w:pPr>
        <w:pStyle w:val="Saz-prvn"/>
        <w:jc w:val="left"/>
        <w:rPr>
          <w:rStyle w:val="Boldkurzva"/>
          <w:rFonts w:ascii="Times New Roman" w:hAnsi="Times New Roman" w:cs="Times New Roman"/>
          <w:sz w:val="24"/>
          <w:szCs w:val="24"/>
        </w:rPr>
      </w:pPr>
      <w:r w:rsidRPr="007F361C">
        <w:rPr>
          <w:rStyle w:val="Boldkurzva"/>
          <w:rFonts w:ascii="Times New Roman" w:hAnsi="Times New Roman" w:cs="Times New Roman"/>
          <w:sz w:val="24"/>
          <w:szCs w:val="24"/>
        </w:rPr>
        <w:t xml:space="preserve">2.2.1 Změna rizikových faktorů </w:t>
      </w:r>
    </w:p>
    <w:p w14:paraId="526F9E92" w14:textId="71CBBF0F" w:rsidR="00D9064A" w:rsidRPr="007F361C" w:rsidRDefault="00D9064A" w:rsidP="00D9064A">
      <w:pPr>
        <w:pStyle w:val="Saz-prvn"/>
        <w:jc w:val="left"/>
        <w:rPr>
          <w:rStyle w:val="Boldkurzva"/>
          <w:rFonts w:ascii="Times New Roman" w:hAnsi="Times New Roman" w:cs="Times New Roman"/>
          <w:sz w:val="24"/>
          <w:szCs w:val="24"/>
        </w:rPr>
      </w:pPr>
      <w:r w:rsidRPr="007F361C">
        <w:rPr>
          <w:rFonts w:ascii="Times New Roman" w:hAnsi="Times New Roman" w:cs="Times New Roman"/>
          <w:sz w:val="24"/>
          <w:szCs w:val="24"/>
        </w:rPr>
        <w:t xml:space="preserve">Příkladem může být situace, kdy rizikový faktor „hluk“ pomine, </w:t>
      </w:r>
      <w:r w:rsidRPr="007F361C">
        <w:rPr>
          <w:rFonts w:ascii="Times New Roman" w:hAnsi="Times New Roman" w:cs="Times New Roman"/>
          <w:b/>
          <w:bCs/>
          <w:sz w:val="24"/>
          <w:szCs w:val="24"/>
        </w:rPr>
        <w:t>ale nově je zaměstnanec vystaven</w:t>
      </w:r>
      <w:r w:rsidRPr="007F361C">
        <w:rPr>
          <w:rFonts w:ascii="Times New Roman" w:hAnsi="Times New Roman" w:cs="Times New Roman"/>
          <w:sz w:val="24"/>
          <w:szCs w:val="24"/>
        </w:rPr>
        <w:t xml:space="preserve"> rizikovému faktoru „chlad“.</w:t>
      </w:r>
    </w:p>
    <w:p w14:paraId="135E8EDF" w14:textId="6D3B3A40" w:rsidR="00D9064A" w:rsidRPr="007F361C" w:rsidRDefault="0097319C" w:rsidP="007947D0">
      <w:pPr>
        <w:pStyle w:val="Saz-prvn"/>
        <w:jc w:val="left"/>
        <w:rPr>
          <w:rStyle w:val="Boldkurzva"/>
          <w:rFonts w:ascii="Times New Roman" w:hAnsi="Times New Roman" w:cs="Times New Roman"/>
          <w:sz w:val="24"/>
          <w:szCs w:val="24"/>
        </w:rPr>
      </w:pPr>
      <w:r w:rsidRPr="007F361C">
        <w:rPr>
          <w:rStyle w:val="Kurzva"/>
          <w:rFonts w:ascii="Times New Roman" w:hAnsi="Times New Roman" w:cs="Times New Roman"/>
          <w:b/>
          <w:bCs/>
          <w:sz w:val="24"/>
          <w:szCs w:val="24"/>
        </w:rPr>
        <w:t>Závěr:</w:t>
      </w:r>
      <w:r w:rsidRPr="007F361C">
        <w:rPr>
          <w:rStyle w:val="Kurzva"/>
          <w:rFonts w:ascii="Times New Roman" w:hAnsi="Times New Roman" w:cs="Times New Roman"/>
          <w:sz w:val="24"/>
          <w:szCs w:val="24"/>
        </w:rPr>
        <w:t xml:space="preserve"> Vstupní lékařská prohlídka </w:t>
      </w:r>
      <w:r w:rsidRPr="007F361C">
        <w:rPr>
          <w:rStyle w:val="Kurzva"/>
          <w:rFonts w:ascii="Times New Roman" w:hAnsi="Times New Roman" w:cs="Times New Roman"/>
          <w:b/>
          <w:bCs/>
          <w:sz w:val="24"/>
          <w:szCs w:val="24"/>
        </w:rPr>
        <w:t xml:space="preserve">MUSÍ být </w:t>
      </w:r>
      <w:r w:rsidRPr="007F361C">
        <w:rPr>
          <w:rStyle w:val="Kurzva"/>
          <w:rFonts w:ascii="Times New Roman" w:hAnsi="Times New Roman" w:cs="Times New Roman"/>
          <w:sz w:val="24"/>
          <w:szCs w:val="24"/>
        </w:rPr>
        <w:t xml:space="preserve">před zahájením práce </w:t>
      </w:r>
      <w:r w:rsidRPr="007F361C">
        <w:rPr>
          <w:rStyle w:val="Kurzva"/>
          <w:rFonts w:ascii="Times New Roman" w:hAnsi="Times New Roman" w:cs="Times New Roman"/>
          <w:b/>
          <w:bCs/>
          <w:sz w:val="24"/>
          <w:szCs w:val="24"/>
        </w:rPr>
        <w:t>vykonána</w:t>
      </w:r>
      <w:r w:rsidRPr="007F361C">
        <w:rPr>
          <w:rStyle w:val="Kurzva"/>
          <w:rFonts w:ascii="Times New Roman" w:hAnsi="Times New Roman" w:cs="Times New Roman"/>
          <w:sz w:val="24"/>
          <w:szCs w:val="24"/>
        </w:rPr>
        <w:t>. Od data vstupní lékařské prohlídky se odvíjí (se nově počítají) periody opakovaných lékařských prohlídek.</w:t>
      </w:r>
    </w:p>
    <w:p w14:paraId="033B792E" w14:textId="384D951F" w:rsidR="007947D0" w:rsidRPr="007F361C" w:rsidRDefault="00D9064A" w:rsidP="007947D0">
      <w:pPr>
        <w:pStyle w:val="Saz-prvn"/>
        <w:jc w:val="left"/>
        <w:rPr>
          <w:rStyle w:val="Boldkurzva"/>
          <w:rFonts w:ascii="Times New Roman" w:hAnsi="Times New Roman" w:cs="Times New Roman"/>
          <w:sz w:val="24"/>
          <w:szCs w:val="24"/>
        </w:rPr>
      </w:pPr>
      <w:r w:rsidRPr="007F361C">
        <w:rPr>
          <w:rStyle w:val="Boldkurzva"/>
          <w:rFonts w:ascii="Times New Roman" w:hAnsi="Times New Roman" w:cs="Times New Roman"/>
          <w:sz w:val="24"/>
          <w:szCs w:val="24"/>
        </w:rPr>
        <w:t xml:space="preserve">2.2.2 </w:t>
      </w:r>
      <w:r w:rsidR="007947D0" w:rsidRPr="007F361C">
        <w:rPr>
          <w:rStyle w:val="Boldkurzva"/>
          <w:rFonts w:ascii="Times New Roman" w:hAnsi="Times New Roman" w:cs="Times New Roman"/>
          <w:sz w:val="24"/>
          <w:szCs w:val="24"/>
        </w:rPr>
        <w:t>Zhoršení pracovních podmínek</w:t>
      </w:r>
    </w:p>
    <w:p w14:paraId="1C519418" w14:textId="0ECB9289" w:rsidR="0097319C" w:rsidRPr="007F361C" w:rsidRDefault="007947D0" w:rsidP="0097319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F361C">
        <w:rPr>
          <w:rFonts w:ascii="Times New Roman" w:hAnsi="Times New Roman" w:cs="Times New Roman"/>
          <w:b/>
          <w:bCs/>
          <w:sz w:val="24"/>
          <w:szCs w:val="24"/>
        </w:rPr>
        <w:t>Zvýšení míry rizikového faktoru</w:t>
      </w:r>
      <w:r w:rsidRPr="007F361C">
        <w:rPr>
          <w:rFonts w:ascii="Times New Roman" w:hAnsi="Times New Roman" w:cs="Times New Roman"/>
          <w:sz w:val="24"/>
          <w:szCs w:val="24"/>
        </w:rPr>
        <w:t xml:space="preserve"> „hluk“ z kategorie 2R na rizikový faktor „hluk“ kategorie 3</w:t>
      </w:r>
      <w:r w:rsidR="00FD41BE" w:rsidRPr="007F361C">
        <w:rPr>
          <w:rFonts w:ascii="Times New Roman" w:hAnsi="Times New Roman" w:cs="Times New Roman"/>
          <w:sz w:val="24"/>
          <w:szCs w:val="24"/>
        </w:rPr>
        <w:t xml:space="preserve"> (příklad zhoršení pracovních podmínek)</w:t>
      </w:r>
      <w:r w:rsidRPr="007F361C">
        <w:rPr>
          <w:rFonts w:ascii="Times New Roman" w:hAnsi="Times New Roman" w:cs="Times New Roman"/>
          <w:sz w:val="24"/>
          <w:szCs w:val="24"/>
        </w:rPr>
        <w:t>.</w:t>
      </w:r>
    </w:p>
    <w:p w14:paraId="62AD26F3" w14:textId="162583E4" w:rsidR="0097319C" w:rsidRPr="006A59FA" w:rsidRDefault="0097319C" w:rsidP="0097319C">
      <w:pPr>
        <w:pStyle w:val="Bezmezer"/>
        <w:rPr>
          <w:rStyle w:val="Boldkurzva"/>
          <w:rFonts w:ascii="Times New Roman" w:hAnsi="Times New Roman" w:cs="Times New Roman"/>
          <w:b w:val="0"/>
          <w:bCs w:val="0"/>
          <w:sz w:val="24"/>
          <w:szCs w:val="24"/>
        </w:rPr>
      </w:pPr>
      <w:r w:rsidRPr="007F361C">
        <w:rPr>
          <w:rFonts w:ascii="Times New Roman" w:hAnsi="Times New Roman" w:cs="Times New Roman"/>
          <w:b/>
          <w:bCs/>
          <w:sz w:val="24"/>
          <w:szCs w:val="24"/>
        </w:rPr>
        <w:t>Závěr:</w:t>
      </w:r>
      <w:r w:rsidRPr="007F361C">
        <w:rPr>
          <w:rFonts w:ascii="Times New Roman" w:hAnsi="Times New Roman" w:cs="Times New Roman"/>
          <w:sz w:val="24"/>
          <w:szCs w:val="24"/>
        </w:rPr>
        <w:t xml:space="preserve"> Vstupní lékařská prohlídka </w:t>
      </w:r>
      <w:r w:rsidRPr="007F361C">
        <w:rPr>
          <w:rStyle w:val="Boldkurzva"/>
          <w:rFonts w:ascii="Times New Roman" w:hAnsi="Times New Roman" w:cs="Times New Roman"/>
          <w:sz w:val="24"/>
          <w:szCs w:val="24"/>
        </w:rPr>
        <w:t xml:space="preserve">NEMUSÍ být </w:t>
      </w:r>
      <w:r w:rsidRPr="007F361C">
        <w:rPr>
          <w:rStyle w:val="Boldkurzva"/>
          <w:rFonts w:ascii="Times New Roman" w:hAnsi="Times New Roman" w:cs="Times New Roman"/>
          <w:b w:val="0"/>
          <w:bCs w:val="0"/>
          <w:sz w:val="24"/>
          <w:szCs w:val="24"/>
        </w:rPr>
        <w:t>před zahájením práce v rizikovém faktoru hluk kategorii 3</w:t>
      </w:r>
      <w:r w:rsidRPr="007F361C">
        <w:rPr>
          <w:rStyle w:val="Boldkurzva"/>
          <w:rFonts w:ascii="Times New Roman" w:hAnsi="Times New Roman" w:cs="Times New Roman"/>
          <w:sz w:val="24"/>
          <w:szCs w:val="24"/>
        </w:rPr>
        <w:t xml:space="preserve"> vykonána. </w:t>
      </w:r>
      <w:r w:rsidRPr="007F361C">
        <w:rPr>
          <w:rStyle w:val="Boldkurzva"/>
          <w:rFonts w:ascii="Times New Roman" w:hAnsi="Times New Roman" w:cs="Times New Roman"/>
          <w:b w:val="0"/>
          <w:bCs w:val="0"/>
          <w:sz w:val="24"/>
          <w:szCs w:val="24"/>
        </w:rPr>
        <w:t xml:space="preserve">Zákonodárce podmiňuje povinnost zajistit vstupní prohlídku </w:t>
      </w:r>
      <w:proofErr w:type="gramStart"/>
      <w:r w:rsidRPr="006A59FA">
        <w:rPr>
          <w:rStyle w:val="Boldkurzva"/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zaměstnance ,,změnou</w:t>
      </w:r>
      <w:proofErr w:type="gramEnd"/>
      <w:r w:rsidRPr="006A59FA">
        <w:rPr>
          <w:rStyle w:val="Boldkurzva"/>
          <w:rFonts w:ascii="Times New Roman" w:hAnsi="Times New Roman" w:cs="Times New Roman"/>
          <w:b w:val="0"/>
          <w:bCs w:val="0"/>
          <w:sz w:val="24"/>
          <w:szCs w:val="24"/>
        </w:rPr>
        <w:t xml:space="preserve"> rizikového faktoru“, ale v tomto případě nejde o změnu (o jiný rizikový faktor), ale jedná se o zvýšení míry stávajícího rizikového faktoru.</w:t>
      </w:r>
    </w:p>
    <w:p w14:paraId="38417A1A" w14:textId="3905A92F" w:rsidR="00FD41BE" w:rsidRPr="006A59FA" w:rsidRDefault="00FD41BE" w:rsidP="0097319C">
      <w:pPr>
        <w:pStyle w:val="Bezmezer"/>
        <w:rPr>
          <w:rStyle w:val="Kurzva"/>
          <w:rFonts w:ascii="Times New Roman" w:hAnsi="Times New Roman" w:cs="Times New Roman"/>
          <w:sz w:val="24"/>
          <w:szCs w:val="24"/>
        </w:rPr>
      </w:pPr>
      <w:r w:rsidRPr="006A59FA">
        <w:rPr>
          <w:rStyle w:val="Kurzva"/>
          <w:rFonts w:ascii="Times New Roman" w:hAnsi="Times New Roman" w:cs="Times New Roman"/>
          <w:sz w:val="24"/>
          <w:szCs w:val="24"/>
        </w:rPr>
        <w:t xml:space="preserve">Na základě § 12 odst. 2 písm. c) vyhlášky č. 79/2013 Sb. </w:t>
      </w:r>
      <w:r w:rsidRPr="006A59FA">
        <w:rPr>
          <w:rStyle w:val="Kurzva"/>
          <w:rFonts w:ascii="Times New Roman" w:hAnsi="Times New Roman" w:cs="Times New Roman"/>
          <w:b/>
          <w:bCs/>
          <w:sz w:val="24"/>
          <w:szCs w:val="24"/>
        </w:rPr>
        <w:t>má zaměstnavatel povinnost</w:t>
      </w:r>
      <w:r w:rsidRPr="006A59FA">
        <w:rPr>
          <w:rStyle w:val="Kurzva"/>
          <w:rFonts w:ascii="Times New Roman" w:hAnsi="Times New Roman" w:cs="Times New Roman"/>
          <w:sz w:val="24"/>
          <w:szCs w:val="24"/>
        </w:rPr>
        <w:t xml:space="preserve"> (na základě shora uvedeného příkladu) </w:t>
      </w:r>
      <w:r w:rsidRPr="006A59FA">
        <w:rPr>
          <w:rStyle w:val="Kurzva"/>
          <w:rFonts w:ascii="Times New Roman" w:hAnsi="Times New Roman" w:cs="Times New Roman"/>
          <w:b/>
          <w:bCs/>
          <w:sz w:val="24"/>
          <w:szCs w:val="24"/>
        </w:rPr>
        <w:t>zajistit zaměstnanci mimořádnou lékařskou prohlídku,</w:t>
      </w:r>
      <w:r w:rsidRPr="006A59FA">
        <w:rPr>
          <w:rStyle w:val="Kurzva"/>
          <w:rFonts w:ascii="Times New Roman" w:hAnsi="Times New Roman" w:cs="Times New Roman"/>
          <w:sz w:val="24"/>
          <w:szCs w:val="24"/>
        </w:rPr>
        <w:t xml:space="preserve"> protože</w:t>
      </w:r>
      <w:proofErr w:type="gramStart"/>
      <w:r w:rsidRPr="006A59FA">
        <w:rPr>
          <w:rStyle w:val="Kurzva"/>
          <w:rFonts w:ascii="Times New Roman" w:hAnsi="Times New Roman" w:cs="Times New Roman"/>
          <w:sz w:val="24"/>
          <w:szCs w:val="24"/>
        </w:rPr>
        <w:t>: ,,</w:t>
      </w:r>
      <w:r w:rsidRPr="006A59FA">
        <w:rPr>
          <w:rFonts w:ascii="Times New Roman" w:hAnsi="Times New Roman" w:cs="Times New Roman"/>
          <w:sz w:val="24"/>
          <w:szCs w:val="24"/>
        </w:rPr>
        <w:t>došlo</w:t>
      </w:r>
      <w:proofErr w:type="gramEnd"/>
      <w:r w:rsidRPr="006A59FA">
        <w:rPr>
          <w:rFonts w:ascii="Times New Roman" w:hAnsi="Times New Roman" w:cs="Times New Roman"/>
          <w:sz w:val="24"/>
          <w:szCs w:val="24"/>
        </w:rPr>
        <w:t xml:space="preserve"> ke zhoršení pracovních podmínek ve smyslu zvýšení míry rizika u rizikového faktoru, k němuž již byla posuzována zdravotní způsobilost zaměstnance“</w:t>
      </w:r>
      <w:r w:rsidRPr="006A59FA">
        <w:rPr>
          <w:rStyle w:val="Kurzva"/>
          <w:rFonts w:ascii="Times New Roman" w:hAnsi="Times New Roman" w:cs="Times New Roman"/>
          <w:sz w:val="24"/>
          <w:szCs w:val="24"/>
        </w:rPr>
        <w:t>.</w:t>
      </w:r>
    </w:p>
    <w:p w14:paraId="69DAC05B" w14:textId="77777777" w:rsidR="006A59FA" w:rsidRPr="006A59FA" w:rsidRDefault="006A59FA" w:rsidP="0097319C">
      <w:pPr>
        <w:pStyle w:val="Bezmezer"/>
        <w:rPr>
          <w:rStyle w:val="Kurzva"/>
          <w:rFonts w:ascii="Times New Roman" w:hAnsi="Times New Roman" w:cs="Times New Roman"/>
          <w:b/>
          <w:bCs/>
          <w:sz w:val="16"/>
          <w:szCs w:val="16"/>
        </w:rPr>
      </w:pPr>
    </w:p>
    <w:p w14:paraId="29383E27" w14:textId="2B2FF51A" w:rsidR="00B072FF" w:rsidRPr="006A59FA" w:rsidRDefault="00B072FF" w:rsidP="0097319C">
      <w:pPr>
        <w:pStyle w:val="Bezmezer"/>
        <w:rPr>
          <w:rStyle w:val="Kurzva"/>
          <w:rFonts w:ascii="Times New Roman" w:hAnsi="Times New Roman" w:cs="Times New Roman"/>
          <w:b/>
          <w:bCs/>
          <w:sz w:val="24"/>
          <w:szCs w:val="24"/>
        </w:rPr>
      </w:pPr>
      <w:r w:rsidRPr="006A59FA">
        <w:rPr>
          <w:rStyle w:val="Kurzva"/>
          <w:rFonts w:ascii="Times New Roman" w:hAnsi="Times New Roman" w:cs="Times New Roman"/>
          <w:b/>
          <w:bCs/>
          <w:sz w:val="24"/>
          <w:szCs w:val="24"/>
        </w:rPr>
        <w:t>Doplňující informace</w:t>
      </w:r>
      <w:r w:rsidR="006A59FA">
        <w:rPr>
          <w:rStyle w:val="Kurzva"/>
          <w:rFonts w:ascii="Times New Roman" w:hAnsi="Times New Roman" w:cs="Times New Roman"/>
          <w:b/>
          <w:bCs/>
          <w:sz w:val="24"/>
          <w:szCs w:val="24"/>
        </w:rPr>
        <w:t xml:space="preserve"> k změně právní úpravy od 1. ledna 2023</w:t>
      </w:r>
      <w:r w:rsidRPr="006A59FA">
        <w:rPr>
          <w:rStyle w:val="Kurzva"/>
          <w:rFonts w:ascii="Times New Roman" w:hAnsi="Times New Roman" w:cs="Times New Roman"/>
          <w:b/>
          <w:bCs/>
          <w:sz w:val="24"/>
          <w:szCs w:val="24"/>
        </w:rPr>
        <w:t>:</w:t>
      </w:r>
    </w:p>
    <w:p w14:paraId="26983A6A" w14:textId="5A82C2E5" w:rsidR="00B072FF" w:rsidRPr="006A59FA" w:rsidRDefault="00B072FF" w:rsidP="00B07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A59FA">
        <w:rPr>
          <w:rFonts w:ascii="Times New Roman" w:hAnsi="Times New Roman" w:cs="Times New Roman"/>
          <w:b/>
          <w:bCs/>
          <w:sz w:val="24"/>
          <w:szCs w:val="24"/>
        </w:rPr>
        <w:t>Podle § 12 odst. 4 vyhlášky č. 79/2013 Sb., ve znění od 1. 1. 2023</w:t>
      </w:r>
      <w:r w:rsidR="006A59FA">
        <w:rPr>
          <w:rFonts w:ascii="Times New Roman" w:hAnsi="Times New Roman" w:cs="Times New Roman"/>
          <w:b/>
          <w:bCs/>
          <w:sz w:val="24"/>
          <w:szCs w:val="24"/>
        </w:rPr>
        <w:t xml:space="preserve"> se jedná o mimořádnou prohlídku </w:t>
      </w:r>
      <w:r w:rsidR="006A59FA" w:rsidRPr="006A59FA">
        <w:rPr>
          <w:rFonts w:ascii="Times New Roman" w:hAnsi="Times New Roman" w:cs="Times New Roman"/>
          <w:b/>
          <w:bCs/>
          <w:sz w:val="24"/>
          <w:szCs w:val="24"/>
          <w:u w:val="single"/>
        </w:rPr>
        <w:t>v neúplném rozsahu</w:t>
      </w:r>
      <w:r w:rsidR="006A59FA" w:rsidRPr="006A59F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A59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2" w:name="_Hlk123356933"/>
      <w:r w:rsidRPr="006A59FA">
        <w:rPr>
          <w:rFonts w:ascii="Times New Roman" w:hAnsi="Times New Roman" w:cs="Times New Roman"/>
          <w:i/>
          <w:iCs/>
          <w:sz w:val="24"/>
          <w:szCs w:val="24"/>
        </w:rPr>
        <w:t xml:space="preserve">,,Při mimořádné prohlídce podle </w:t>
      </w:r>
      <w:r w:rsidR="006A59FA" w:rsidRPr="006A59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písm.</w:t>
      </w:r>
      <w:r w:rsidR="006A59FA" w:rsidRPr="006A59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A59F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a) odstavce 2 písm. a) až d) nebo písm. f) bodu 1 nebo 2 nebo odstavce 3 písm. b)</w:t>
      </w:r>
      <w:r w:rsidRPr="006A59FA">
        <w:rPr>
          <w:rFonts w:ascii="Times New Roman" w:hAnsi="Times New Roman" w:cs="Times New Roman"/>
          <w:i/>
          <w:iCs/>
          <w:sz w:val="24"/>
          <w:szCs w:val="24"/>
        </w:rPr>
        <w:t xml:space="preserve"> se zdravotní stav posuzované osoby posuzuje na základě základního a dalších odborných vyšetření, která jsou nezbytná s ohledem na důvod prohlídky, a výpisu ze zdravotnické dokumentace registrujícího poskytovatele, popřípadě též lékařské zprávy ošetřujícího lékaře, který ukončil dočasnou pracovní neschopnost </w:t>
      </w:r>
      <w:bookmarkEnd w:id="2"/>
      <w:r w:rsidRPr="006A59F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(dále jen </w:t>
      </w:r>
      <w:r w:rsidRPr="006A59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„mimořádná prohlídka v neúplném rozsahu“)</w:t>
      </w:r>
      <w:r w:rsidRPr="006A59FA">
        <w:rPr>
          <w:rFonts w:ascii="Times New Roman" w:hAnsi="Times New Roman" w:cs="Times New Roman"/>
          <w:i/>
          <w:iCs/>
          <w:sz w:val="24"/>
          <w:szCs w:val="24"/>
        </w:rPr>
        <w:t xml:space="preserve">; </w:t>
      </w:r>
      <w:bookmarkStart w:id="3" w:name="_Hlk123357349"/>
      <w:r w:rsidRPr="006A59FA">
        <w:rPr>
          <w:rFonts w:ascii="Times New Roman" w:hAnsi="Times New Roman" w:cs="Times New Roman"/>
          <w:i/>
          <w:iCs/>
          <w:sz w:val="24"/>
          <w:szCs w:val="24"/>
        </w:rPr>
        <w:t xml:space="preserve">výpis ze zdravotnické dokumentace registrujícího poskytovatele není třeba požadovat, pokud od vydání posledního lékařského posudku uplynula doba kratší než 6 měsíců, </w:t>
      </w:r>
      <w:r w:rsidRPr="006A59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nebo pokud to poskytovatel pracovnělékařských služeb nevyžaduje</w:t>
      </w:r>
      <w:bookmarkEnd w:id="3"/>
      <w:r w:rsidRPr="006A59FA">
        <w:rPr>
          <w:rFonts w:ascii="Times New Roman" w:hAnsi="Times New Roman" w:cs="Times New Roman"/>
          <w:i/>
          <w:iCs/>
          <w:color w:val="000000"/>
          <w:sz w:val="24"/>
          <w:szCs w:val="24"/>
        </w:rPr>
        <w:t>.“.</w:t>
      </w:r>
    </w:p>
    <w:p w14:paraId="4919B4CF" w14:textId="748FA59E" w:rsidR="00B072FF" w:rsidRDefault="00B072FF" w:rsidP="0097319C">
      <w:pPr>
        <w:pStyle w:val="Bezmezer"/>
        <w:rPr>
          <w:rFonts w:ascii="Times New Roman" w:hAnsi="Times New Roman" w:cs="Times New Roman"/>
        </w:rPr>
      </w:pPr>
    </w:p>
    <w:p w14:paraId="45D18726" w14:textId="158FD256" w:rsidR="00B072FF" w:rsidRPr="00B072FF" w:rsidRDefault="00B072FF" w:rsidP="0097319C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B072FF">
        <w:rPr>
          <w:rFonts w:ascii="Times New Roman" w:hAnsi="Times New Roman" w:cs="Times New Roman"/>
          <w:b/>
          <w:bCs/>
          <w:sz w:val="24"/>
          <w:szCs w:val="24"/>
        </w:rPr>
        <w:t>Podle nového ustanovení § 12 odst. 5 stejného znění vyhlášky (účinnost od 1. 1. 2023)</w:t>
      </w:r>
      <w:r w:rsidR="006A59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A59FA" w:rsidRPr="006A59FA">
        <w:rPr>
          <w:rFonts w:ascii="Times New Roman" w:hAnsi="Times New Roman" w:cs="Times New Roman"/>
          <w:b/>
          <w:bCs/>
          <w:sz w:val="24"/>
          <w:szCs w:val="24"/>
          <w:u w:val="single"/>
        </w:rPr>
        <w:t>se periody prohlídek nemění</w:t>
      </w:r>
      <w:proofErr w:type="gramStart"/>
      <w:r w:rsidRPr="00B072F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072FF">
        <w:rPr>
          <w:rFonts w:ascii="Times New Roman" w:hAnsi="Times New Roman" w:cs="Times New Roman"/>
          <w:sz w:val="24"/>
          <w:szCs w:val="24"/>
        </w:rPr>
        <w:t xml:space="preserve"> </w:t>
      </w:r>
      <w:r w:rsidRPr="00B072FF">
        <w:rPr>
          <w:rFonts w:ascii="Times New Roman" w:hAnsi="Times New Roman" w:cs="Times New Roman"/>
          <w:i/>
          <w:iCs/>
          <w:sz w:val="24"/>
          <w:szCs w:val="24"/>
        </w:rPr>
        <w:t>,,</w:t>
      </w:r>
      <w:bookmarkStart w:id="4" w:name="_Hlk123357861"/>
      <w:r w:rsidRPr="00B072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Při</w:t>
      </w:r>
      <w:proofErr w:type="gramEnd"/>
      <w:r w:rsidRPr="00B072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provedení mimořádné prohlídky </w:t>
      </w:r>
      <w:r w:rsidRPr="00B072FF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v úplném rozsahu</w:t>
      </w:r>
      <w:r w:rsidRPr="00B072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 stanoví nová lhůta pro provedení další periodické prohlídky podle § 11. Při provedení mimořádné prohlídky </w:t>
      </w:r>
      <w:r w:rsidRPr="006A59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v neúplném rozsahu</w:t>
      </w:r>
      <w:r w:rsidRPr="006A59F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nedochází ke změně lhůty</w:t>
      </w:r>
      <w:r w:rsidRPr="00B072F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provedení periodické prohlídky stanovené při předchozí prohlídce podle § 11, pokud z lékařského posudku nevyplývá jinak</w:t>
      </w:r>
      <w:bookmarkEnd w:id="4"/>
      <w:r w:rsidRPr="00B072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.“</w:t>
      </w:r>
    </w:p>
    <w:p w14:paraId="4206BF9E" w14:textId="2E3C1A83" w:rsidR="007947D0" w:rsidRPr="0010299D" w:rsidRDefault="007947D0" w:rsidP="007947D0">
      <w:pPr>
        <w:pStyle w:val="Saz-prvn"/>
        <w:spacing w:before="57"/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14:paraId="48407888" w14:textId="2F3F1D4B" w:rsidR="007947D0" w:rsidRPr="005A2951" w:rsidRDefault="007947D0" w:rsidP="007947D0">
      <w:pPr>
        <w:pStyle w:val="Saz-prvn"/>
        <w:jc w:val="left"/>
        <w:rPr>
          <w:rStyle w:val="Boldkurzva"/>
          <w:rFonts w:ascii="Times New Roman" w:hAnsi="Times New Roman" w:cs="Times New Roman"/>
          <w:sz w:val="24"/>
          <w:szCs w:val="24"/>
        </w:rPr>
      </w:pPr>
      <w:r w:rsidRPr="005A2951">
        <w:rPr>
          <w:rStyle w:val="Boldkurzva"/>
          <w:rFonts w:ascii="Times New Roman" w:hAnsi="Times New Roman" w:cs="Times New Roman"/>
          <w:sz w:val="24"/>
          <w:szCs w:val="24"/>
        </w:rPr>
        <w:t xml:space="preserve">2.3 Zařazení zaměstnance k výkonu rizikové práce </w:t>
      </w:r>
    </w:p>
    <w:p w14:paraId="4A7B22D3" w14:textId="45C40234" w:rsidR="007947D0" w:rsidRPr="005A2951" w:rsidRDefault="0010299D" w:rsidP="0010299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A2951">
        <w:rPr>
          <w:rFonts w:ascii="Times New Roman" w:hAnsi="Times New Roman" w:cs="Times New Roman"/>
          <w:sz w:val="24"/>
          <w:szCs w:val="24"/>
        </w:rPr>
        <w:t>Příkladem může být situace, kdy z</w:t>
      </w:r>
      <w:r w:rsidR="007947D0" w:rsidRPr="005A2951">
        <w:rPr>
          <w:rFonts w:ascii="Times New Roman" w:hAnsi="Times New Roman" w:cs="Times New Roman"/>
          <w:sz w:val="24"/>
          <w:szCs w:val="24"/>
        </w:rPr>
        <w:t>aměstnanec pracoval v kategorii 1 a </w:t>
      </w:r>
      <w:r w:rsidR="007947D0" w:rsidRPr="005A2951">
        <w:rPr>
          <w:rFonts w:ascii="Times New Roman" w:hAnsi="Times New Roman" w:cs="Times New Roman"/>
          <w:b/>
          <w:bCs/>
          <w:sz w:val="24"/>
          <w:szCs w:val="24"/>
        </w:rPr>
        <w:t>nově byla vykonávaná činnost v rámci kategorizace prací zařazena</w:t>
      </w:r>
      <w:r w:rsidR="007947D0" w:rsidRPr="005A2951">
        <w:rPr>
          <w:rFonts w:ascii="Times New Roman" w:hAnsi="Times New Roman" w:cs="Times New Roman"/>
          <w:sz w:val="24"/>
          <w:szCs w:val="24"/>
        </w:rPr>
        <w:t xml:space="preserve"> do kategorie 2R.</w:t>
      </w:r>
    </w:p>
    <w:p w14:paraId="0B955272" w14:textId="66F3D188" w:rsidR="0010299D" w:rsidRPr="005A2951" w:rsidRDefault="0010299D" w:rsidP="007947D0">
      <w:pPr>
        <w:rPr>
          <w:rStyle w:val="Kurzva"/>
          <w:rFonts w:ascii="Times New Roman" w:hAnsi="Times New Roman" w:cs="Times New Roman"/>
          <w:sz w:val="24"/>
          <w:szCs w:val="24"/>
        </w:rPr>
      </w:pPr>
      <w:r w:rsidRPr="005A2951">
        <w:rPr>
          <w:rStyle w:val="Kurzva"/>
          <w:rFonts w:ascii="Times New Roman" w:hAnsi="Times New Roman" w:cs="Times New Roman"/>
          <w:b/>
          <w:bCs/>
          <w:sz w:val="24"/>
          <w:szCs w:val="24"/>
        </w:rPr>
        <w:t xml:space="preserve">Závěr: </w:t>
      </w:r>
      <w:r w:rsidRPr="005A2951">
        <w:rPr>
          <w:rStyle w:val="Kurzva"/>
          <w:rFonts w:ascii="Times New Roman" w:hAnsi="Times New Roman" w:cs="Times New Roman"/>
          <w:sz w:val="24"/>
          <w:szCs w:val="24"/>
        </w:rPr>
        <w:t xml:space="preserve">Vstupní lékařská prohlídka zaměstnance </w:t>
      </w:r>
      <w:r w:rsidRPr="005A2951">
        <w:rPr>
          <w:rStyle w:val="Kurzva"/>
          <w:rFonts w:ascii="Times New Roman" w:hAnsi="Times New Roman" w:cs="Times New Roman"/>
          <w:b/>
          <w:bCs/>
          <w:sz w:val="24"/>
          <w:szCs w:val="24"/>
        </w:rPr>
        <w:t xml:space="preserve">MUSÍ být </w:t>
      </w:r>
      <w:r w:rsidRPr="005A2951">
        <w:rPr>
          <w:rStyle w:val="Kurzva"/>
          <w:rFonts w:ascii="Times New Roman" w:hAnsi="Times New Roman" w:cs="Times New Roman"/>
          <w:sz w:val="24"/>
          <w:szCs w:val="24"/>
        </w:rPr>
        <w:t xml:space="preserve">před zahájením práce </w:t>
      </w:r>
      <w:r w:rsidRPr="005A2951">
        <w:rPr>
          <w:rStyle w:val="Kurzva"/>
          <w:rFonts w:ascii="Times New Roman" w:hAnsi="Times New Roman" w:cs="Times New Roman"/>
          <w:b/>
          <w:bCs/>
          <w:sz w:val="24"/>
          <w:szCs w:val="24"/>
        </w:rPr>
        <w:t>vykonána</w:t>
      </w:r>
      <w:r w:rsidRPr="005A2951">
        <w:rPr>
          <w:rStyle w:val="Kurzva"/>
          <w:rFonts w:ascii="Times New Roman" w:hAnsi="Times New Roman" w:cs="Times New Roman"/>
          <w:sz w:val="24"/>
          <w:szCs w:val="24"/>
        </w:rPr>
        <w:t>. Od data vstupní lékařské prohlídky se odvíjí (se nově počítají) periody opakovaných lékařských prohlídek.</w:t>
      </w:r>
    </w:p>
    <w:p w14:paraId="50BAB7DC" w14:textId="77777777" w:rsidR="005A2951" w:rsidRPr="005A2951" w:rsidRDefault="007F361C" w:rsidP="007947D0">
      <w:pPr>
        <w:rPr>
          <w:rStyle w:val="Kurzva"/>
          <w:rFonts w:ascii="Times New Roman" w:hAnsi="Times New Roman" w:cs="Times New Roman"/>
          <w:sz w:val="28"/>
          <w:szCs w:val="28"/>
        </w:rPr>
      </w:pPr>
      <w:r w:rsidRPr="005A2951">
        <w:rPr>
          <w:rStyle w:val="Kurzva"/>
          <w:rFonts w:ascii="Times New Roman" w:hAnsi="Times New Roman" w:cs="Times New Roman"/>
          <w:b/>
          <w:bCs/>
          <w:sz w:val="28"/>
          <w:szCs w:val="28"/>
        </w:rPr>
        <w:t>Závěrečná poznámka</w:t>
      </w:r>
      <w:r w:rsidRPr="005A2951">
        <w:rPr>
          <w:rStyle w:val="Kurzva"/>
          <w:rFonts w:ascii="Times New Roman" w:hAnsi="Times New Roman" w:cs="Times New Roman"/>
          <w:sz w:val="28"/>
          <w:szCs w:val="28"/>
        </w:rPr>
        <w:t xml:space="preserve"> </w:t>
      </w:r>
    </w:p>
    <w:p w14:paraId="2D4C170B" w14:textId="67981176" w:rsidR="005A2951" w:rsidRDefault="007F361C" w:rsidP="007947D0">
      <w:pPr>
        <w:rPr>
          <w:rStyle w:val="Kurzva"/>
          <w:rFonts w:ascii="Times New Roman" w:hAnsi="Times New Roman" w:cs="Times New Roman"/>
          <w:sz w:val="24"/>
          <w:szCs w:val="24"/>
        </w:rPr>
      </w:pPr>
      <w:r w:rsidRPr="005A2951">
        <w:rPr>
          <w:rStyle w:val="Kurzva"/>
          <w:rFonts w:ascii="Times New Roman" w:hAnsi="Times New Roman" w:cs="Times New Roman"/>
          <w:sz w:val="24"/>
          <w:szCs w:val="24"/>
        </w:rPr>
        <w:t xml:space="preserve">Z výše uvedeného je zřejmé, že </w:t>
      </w:r>
      <w:r w:rsidRPr="005A2951">
        <w:rPr>
          <w:rStyle w:val="Kurzva"/>
          <w:rFonts w:ascii="Times New Roman" w:hAnsi="Times New Roman" w:cs="Times New Roman"/>
          <w:b/>
          <w:bCs/>
          <w:sz w:val="24"/>
          <w:szCs w:val="24"/>
        </w:rPr>
        <w:t>problematika pracovnělékařských prohlídek</w:t>
      </w:r>
      <w:r w:rsidR="005A2951">
        <w:rPr>
          <w:rStyle w:val="Kurzva"/>
          <w:rFonts w:ascii="Times New Roman" w:hAnsi="Times New Roman" w:cs="Times New Roman"/>
          <w:b/>
          <w:bCs/>
          <w:sz w:val="24"/>
          <w:szCs w:val="24"/>
        </w:rPr>
        <w:t xml:space="preserve"> zaměstnanců</w:t>
      </w:r>
      <w:r w:rsidRPr="005A2951">
        <w:rPr>
          <w:rStyle w:val="Kurzva"/>
          <w:rFonts w:ascii="Times New Roman" w:hAnsi="Times New Roman" w:cs="Times New Roman"/>
          <w:b/>
          <w:bCs/>
          <w:sz w:val="24"/>
          <w:szCs w:val="24"/>
        </w:rPr>
        <w:t xml:space="preserve"> je poměrně složitou oblastí.</w:t>
      </w:r>
      <w:r w:rsidRPr="005A2951">
        <w:rPr>
          <w:rStyle w:val="Kurzva"/>
          <w:rFonts w:ascii="Times New Roman" w:hAnsi="Times New Roman" w:cs="Times New Roman"/>
          <w:sz w:val="24"/>
          <w:szCs w:val="24"/>
        </w:rPr>
        <w:t xml:space="preserve">  Situace vzniklé v pracovním životě jsou mnohdy natolik složité, že pro správné posouzení je potřebný velmi důkladný </w:t>
      </w:r>
      <w:proofErr w:type="gramStart"/>
      <w:r w:rsidRPr="005A2951">
        <w:rPr>
          <w:rStyle w:val="Kurzva"/>
          <w:rFonts w:ascii="Times New Roman" w:hAnsi="Times New Roman" w:cs="Times New Roman"/>
          <w:sz w:val="24"/>
          <w:szCs w:val="24"/>
        </w:rPr>
        <w:t>rozbor,</w:t>
      </w:r>
      <w:proofErr w:type="gramEnd"/>
      <w:r w:rsidRPr="005A2951">
        <w:rPr>
          <w:rStyle w:val="Kurzva"/>
          <w:rFonts w:ascii="Times New Roman" w:hAnsi="Times New Roman" w:cs="Times New Roman"/>
          <w:sz w:val="24"/>
          <w:szCs w:val="24"/>
        </w:rPr>
        <w:t xml:space="preserve"> než lze udělat závěr, který je v úplném souladu s právními předpisy.</w:t>
      </w:r>
      <w:r w:rsidR="005A2951" w:rsidRPr="005A2951">
        <w:rPr>
          <w:rStyle w:val="Kurzva"/>
          <w:rFonts w:ascii="Times New Roman" w:hAnsi="Times New Roman" w:cs="Times New Roman"/>
          <w:sz w:val="24"/>
          <w:szCs w:val="24"/>
        </w:rPr>
        <w:t xml:space="preserve"> </w:t>
      </w:r>
    </w:p>
    <w:p w14:paraId="7BC70255" w14:textId="3FB94596" w:rsidR="007F361C" w:rsidRDefault="007F361C" w:rsidP="007947D0">
      <w:pPr>
        <w:rPr>
          <w:rFonts w:ascii="Times New Roman" w:hAnsi="Times New Roman" w:cs="Times New Roman"/>
          <w:sz w:val="24"/>
          <w:szCs w:val="24"/>
        </w:rPr>
      </w:pPr>
    </w:p>
    <w:p w14:paraId="3BDDEF4C" w14:textId="77777777" w:rsidR="001F600D" w:rsidRPr="00E00395" w:rsidRDefault="001F600D" w:rsidP="001F600D">
      <w:pPr>
        <w:shd w:val="clear" w:color="auto" w:fill="FFFFFF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Zpracoval: Bc. Zdeněk Šenk; E: </w:t>
      </w:r>
      <w:hyperlink r:id="rId6" w:history="1">
        <w:r w:rsidRPr="00AB7D9B">
          <w:rPr>
            <w:rStyle w:val="Hypertextovodkaz"/>
            <w:rFonts w:ascii="Times New Roman" w:hAnsi="Times New Roman" w:cs="Times New Roman"/>
            <w:b/>
            <w:bCs/>
            <w:i/>
            <w:iCs/>
          </w:rPr>
          <w:t>zdeneksenk@email.cz</w:t>
        </w:r>
      </w:hyperlink>
      <w:r>
        <w:rPr>
          <w:rFonts w:ascii="Times New Roman" w:hAnsi="Times New Roman" w:cs="Times New Roman"/>
          <w:b/>
          <w:bCs/>
          <w:i/>
          <w:iCs/>
        </w:rPr>
        <w:t>; T: 608 641 863</w:t>
      </w:r>
    </w:p>
    <w:p w14:paraId="41AF6BA0" w14:textId="77777777" w:rsidR="001F600D" w:rsidRPr="000D1DCC" w:rsidRDefault="001F600D" w:rsidP="007947D0">
      <w:pPr>
        <w:rPr>
          <w:rFonts w:ascii="Times New Roman" w:hAnsi="Times New Roman" w:cs="Times New Roman"/>
          <w:sz w:val="24"/>
          <w:szCs w:val="24"/>
        </w:rPr>
      </w:pPr>
    </w:p>
    <w:sectPr w:rsidR="001F600D" w:rsidRPr="000D1D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6538C" w14:textId="77777777" w:rsidR="00BF24A6" w:rsidRDefault="00BF24A6" w:rsidP="001F600D">
      <w:pPr>
        <w:spacing w:after="0" w:line="240" w:lineRule="auto"/>
      </w:pPr>
      <w:r>
        <w:separator/>
      </w:r>
    </w:p>
  </w:endnote>
  <w:endnote w:type="continuationSeparator" w:id="0">
    <w:p w14:paraId="249DA3FF" w14:textId="77777777" w:rsidR="00BF24A6" w:rsidRDefault="00BF24A6" w:rsidP="001F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ogu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3F6BC" w14:textId="77777777" w:rsidR="00BF24A6" w:rsidRDefault="00BF24A6" w:rsidP="001F600D">
      <w:pPr>
        <w:spacing w:after="0" w:line="240" w:lineRule="auto"/>
      </w:pPr>
      <w:r>
        <w:separator/>
      </w:r>
    </w:p>
  </w:footnote>
  <w:footnote w:type="continuationSeparator" w:id="0">
    <w:p w14:paraId="37E8F03B" w14:textId="77777777" w:rsidR="00BF24A6" w:rsidRDefault="00BF24A6" w:rsidP="001F60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27E53" w14:textId="5011396A" w:rsidR="001F600D" w:rsidRDefault="001F600D">
    <w:pPr>
      <w:pStyle w:val="Zhlav"/>
    </w:pPr>
    <w:r w:rsidRPr="00B834DF">
      <w:rPr>
        <w:noProof/>
      </w:rPr>
      <w:drawing>
        <wp:anchor distT="0" distB="0" distL="114935" distR="114935" simplePos="0" relativeHeight="251659264" behindDoc="0" locked="0" layoutInCell="1" allowOverlap="1" wp14:anchorId="3FD48AAC" wp14:editId="64C20D3B">
          <wp:simplePos x="0" y="0"/>
          <wp:positionH relativeFrom="margin">
            <wp:align>left</wp:align>
          </wp:positionH>
          <wp:positionV relativeFrom="paragraph">
            <wp:posOffset>-207464</wp:posOffset>
          </wp:positionV>
          <wp:extent cx="1545472" cy="459955"/>
          <wp:effectExtent l="0" t="0" r="0" b="0"/>
          <wp:wrapNone/>
          <wp:docPr id="10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5472" cy="4599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383"/>
    <w:rsid w:val="00074383"/>
    <w:rsid w:val="000B279A"/>
    <w:rsid w:val="000C3D1A"/>
    <w:rsid w:val="000D1DCC"/>
    <w:rsid w:val="0010299D"/>
    <w:rsid w:val="001F600D"/>
    <w:rsid w:val="002764C9"/>
    <w:rsid w:val="003233B3"/>
    <w:rsid w:val="003C6961"/>
    <w:rsid w:val="005A2951"/>
    <w:rsid w:val="006A59FA"/>
    <w:rsid w:val="007947D0"/>
    <w:rsid w:val="007D3498"/>
    <w:rsid w:val="007F361C"/>
    <w:rsid w:val="00831DA2"/>
    <w:rsid w:val="0097319C"/>
    <w:rsid w:val="00B072FF"/>
    <w:rsid w:val="00BF24A6"/>
    <w:rsid w:val="00CB01EC"/>
    <w:rsid w:val="00D9064A"/>
    <w:rsid w:val="00DD7B5E"/>
    <w:rsid w:val="00FD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C0898"/>
  <w15:chartTrackingRefBased/>
  <w15:docId w15:val="{AC75DBB1-A2C2-40AB-AD46-C593E8DD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az-prvn">
    <w:name w:val="Saz-první"/>
    <w:basedOn w:val="Normln"/>
    <w:next w:val="Normln"/>
    <w:uiPriority w:val="99"/>
    <w:rsid w:val="007947D0"/>
    <w:pPr>
      <w:tabs>
        <w:tab w:val="left" w:pos="283"/>
      </w:tabs>
      <w:autoSpaceDE w:val="0"/>
      <w:autoSpaceDN w:val="0"/>
      <w:adjustRightInd w:val="0"/>
      <w:spacing w:before="17" w:after="0" w:line="288" w:lineRule="auto"/>
      <w:jc w:val="both"/>
      <w:textAlignment w:val="center"/>
    </w:pPr>
    <w:rPr>
      <w:rFonts w:ascii="Vogue" w:hAnsi="Vogue" w:cs="Vogue"/>
      <w:color w:val="000000"/>
      <w:sz w:val="18"/>
      <w:szCs w:val="18"/>
    </w:rPr>
  </w:style>
  <w:style w:type="paragraph" w:customStyle="1" w:styleId="Bezodstavcovhostylu">
    <w:name w:val="[Bez odstavcového stylu]"/>
    <w:rsid w:val="007947D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oldkurzva">
    <w:name w:val="Bold kurzíva"/>
    <w:uiPriority w:val="99"/>
    <w:rsid w:val="007947D0"/>
    <w:rPr>
      <w:b/>
      <w:bCs/>
    </w:rPr>
  </w:style>
  <w:style w:type="paragraph" w:styleId="Odstavecseseznamem">
    <w:name w:val="List Paragraph"/>
    <w:basedOn w:val="Normln"/>
    <w:uiPriority w:val="34"/>
    <w:qFormat/>
    <w:rsid w:val="00DD7B5E"/>
    <w:pPr>
      <w:ind w:left="720"/>
      <w:contextualSpacing/>
    </w:pPr>
  </w:style>
  <w:style w:type="character" w:customStyle="1" w:styleId="Kurzva">
    <w:name w:val="Kurzíva"/>
    <w:uiPriority w:val="99"/>
    <w:rsid w:val="00CB01EC"/>
  </w:style>
  <w:style w:type="paragraph" w:styleId="Bezmezer">
    <w:name w:val="No Spacing"/>
    <w:uiPriority w:val="1"/>
    <w:qFormat/>
    <w:rsid w:val="009731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1F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600D"/>
  </w:style>
  <w:style w:type="paragraph" w:styleId="Zpat">
    <w:name w:val="footer"/>
    <w:basedOn w:val="Normln"/>
    <w:link w:val="ZpatChar"/>
    <w:uiPriority w:val="99"/>
    <w:unhideWhenUsed/>
    <w:rsid w:val="001F6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600D"/>
  </w:style>
  <w:style w:type="character" w:styleId="Hypertextovodkaz">
    <w:name w:val="Hyperlink"/>
    <w:basedOn w:val="Standardnpsmoodstavce"/>
    <w:uiPriority w:val="99"/>
    <w:unhideWhenUsed/>
    <w:rsid w:val="001F60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eksenk@email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1083</Words>
  <Characters>6396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Šenk</dc:creator>
  <cp:keywords/>
  <dc:description/>
  <cp:lastModifiedBy>Zdeněk Šenk</cp:lastModifiedBy>
  <cp:revision>2</cp:revision>
  <dcterms:created xsi:type="dcterms:W3CDTF">2023-02-03T10:07:00Z</dcterms:created>
  <dcterms:modified xsi:type="dcterms:W3CDTF">2023-02-03T10:07:00Z</dcterms:modified>
</cp:coreProperties>
</file>